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BB69" w14:textId="3F1BECAA" w:rsidR="00210636" w:rsidRPr="009F0915" w:rsidRDefault="00630935" w:rsidP="00630935">
      <w:pPr>
        <w:pStyle w:val="Header"/>
        <w:rPr>
          <w:rFonts w:ascii="Azo Sans Light" w:hAnsi="Azo Sans Light"/>
          <w:color w:val="2B388F"/>
          <w:spacing w:val="140"/>
          <w:sz w:val="48"/>
          <w:szCs w:val="48"/>
        </w:rPr>
      </w:pPr>
      <w:r w:rsidRPr="009F0915">
        <w:rPr>
          <w:rFonts w:ascii="Azo Sans Light" w:hAnsi="Azo Sans Light"/>
          <w:noProof/>
          <w:color w:val="FEFFFE"/>
          <w:spacing w:val="140"/>
          <w:w w:val="95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4A84D8A6" wp14:editId="462AF17C">
            <wp:simplePos x="0" y="0"/>
            <wp:positionH relativeFrom="column">
              <wp:posOffset>5610225</wp:posOffset>
            </wp:positionH>
            <wp:positionV relativeFrom="paragraph">
              <wp:posOffset>279400</wp:posOffset>
            </wp:positionV>
            <wp:extent cx="1101725" cy="557530"/>
            <wp:effectExtent l="0" t="0" r="3175" b="0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L LOGOS 2018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0915">
        <w:rPr>
          <w:rFonts w:ascii="Azo Sans Light" w:hAnsi="Azo Sans Light"/>
          <w:color w:val="2B388F"/>
          <w:spacing w:val="140"/>
          <w:sz w:val="48"/>
          <w:szCs w:val="48"/>
        </w:rPr>
        <w:t>MORELIFE ADULT</w:t>
      </w:r>
    </w:p>
    <w:p w14:paraId="2D52FF30" w14:textId="50F8E52B" w:rsidR="00630935" w:rsidRPr="009F0915" w:rsidRDefault="00630935" w:rsidP="00630935">
      <w:pPr>
        <w:pStyle w:val="Header"/>
        <w:rPr>
          <w:rFonts w:ascii="Azo Sans Light" w:hAnsi="Azo Sans Light"/>
          <w:color w:val="2B388F"/>
          <w:spacing w:val="140"/>
          <w:sz w:val="48"/>
          <w:szCs w:val="48"/>
        </w:rPr>
      </w:pPr>
      <w:r w:rsidRPr="009F0915">
        <w:rPr>
          <w:rFonts w:ascii="Azo Sans Light" w:hAnsi="Azo Sans Light"/>
          <w:color w:val="2B388F"/>
          <w:spacing w:val="140"/>
          <w:sz w:val="48"/>
          <w:szCs w:val="48"/>
        </w:rPr>
        <w:t>REFERRAL FORM ESSEX</w:t>
      </w:r>
    </w:p>
    <w:tbl>
      <w:tblPr>
        <w:tblW w:w="10505" w:type="dxa"/>
        <w:tblInd w:w="93" w:type="dxa"/>
        <w:tblBorders>
          <w:insideH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425"/>
        <w:gridCol w:w="8"/>
        <w:gridCol w:w="3250"/>
        <w:gridCol w:w="1711"/>
        <w:gridCol w:w="415"/>
        <w:gridCol w:w="10"/>
        <w:gridCol w:w="426"/>
        <w:gridCol w:w="840"/>
        <w:gridCol w:w="2420"/>
      </w:tblGrid>
      <w:tr w:rsidR="00C10240" w:rsidRPr="00E533E3" w14:paraId="1FE9A519" w14:textId="77777777" w:rsidTr="009F0915">
        <w:trPr>
          <w:trHeight w:val="397"/>
        </w:trPr>
        <w:tc>
          <w:tcPr>
            <w:tcW w:w="10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CE3"/>
            <w:noWrap/>
            <w:vAlign w:val="center"/>
          </w:tcPr>
          <w:p w14:paraId="688A624A" w14:textId="77777777" w:rsidR="00573DE1" w:rsidRPr="00E533E3" w:rsidRDefault="00C10240" w:rsidP="002A7F8B">
            <w:pPr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Patient Details</w:t>
            </w:r>
          </w:p>
        </w:tc>
      </w:tr>
      <w:tr w:rsidR="0039623E" w:rsidRPr="00E533E3" w14:paraId="39CB3D6B" w14:textId="77777777" w:rsidTr="0039623E">
        <w:trPr>
          <w:trHeight w:val="283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7F5B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Title: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A6A5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6C096" w14:textId="77777777" w:rsidR="0039623E" w:rsidRPr="00E533E3" w:rsidRDefault="0039623E" w:rsidP="0095199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Date of birth: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209E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39623E" w:rsidRPr="00E533E3" w14:paraId="6DF370C8" w14:textId="77777777" w:rsidTr="0039623E">
        <w:trPr>
          <w:trHeight w:val="283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A8D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First name: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3BD468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5063D0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Gender: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E7B8" w14:textId="77777777" w:rsidR="0039623E" w:rsidRPr="00E533E3" w:rsidRDefault="00D378AA" w:rsidP="00955589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62021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23E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9623E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 Male  </w:t>
            </w: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42276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23E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9623E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 Female</w:t>
            </w:r>
          </w:p>
        </w:tc>
      </w:tr>
      <w:tr w:rsidR="0039623E" w:rsidRPr="00E533E3" w14:paraId="325FF25B" w14:textId="77777777" w:rsidTr="0039623E">
        <w:trPr>
          <w:trHeight w:val="283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9B13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Surname: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5BE976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185199" w14:textId="77777777" w:rsidR="0039623E" w:rsidRPr="00E533E3" w:rsidRDefault="0039623E" w:rsidP="0095199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Patient preferred contact number: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2CA1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39623E" w:rsidRPr="00E533E3" w14:paraId="3D04D6BB" w14:textId="77777777" w:rsidTr="0039623E">
        <w:trPr>
          <w:trHeight w:val="283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16D0B" w14:textId="77777777" w:rsidR="0039623E" w:rsidRPr="00E533E3" w:rsidRDefault="0039623E" w:rsidP="0039623E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Patient Address 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0C9F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25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EE107F" w14:textId="77777777" w:rsidR="0039623E" w:rsidRPr="00E533E3" w:rsidRDefault="0039623E" w:rsidP="00687709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9EB8" w14:textId="77777777" w:rsidR="0039623E" w:rsidRPr="00E533E3" w:rsidRDefault="0039623E" w:rsidP="00B130E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4A0133" w:rsidRPr="00E533E3" w14:paraId="3B560BDB" w14:textId="77777777" w:rsidTr="0039623E">
        <w:trPr>
          <w:trHeight w:val="283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DAE8E42" w14:textId="77777777" w:rsidR="004A0133" w:rsidRPr="00E533E3" w:rsidRDefault="0039623E" w:rsidP="00012EAC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Postcode: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48160" w14:textId="77777777" w:rsidR="004A0133" w:rsidRPr="00E533E3" w:rsidRDefault="004A0133" w:rsidP="00012EAC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33FC0B" w14:textId="77777777" w:rsidR="004A0133" w:rsidRPr="00E533E3" w:rsidRDefault="004A0133" w:rsidP="004A013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Do</w:t>
            </w:r>
            <w:r w:rsidR="0095199B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es the patient speak English?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065D" w14:textId="77777777" w:rsidR="004A0133" w:rsidRPr="00E533E3" w:rsidRDefault="00D378AA" w:rsidP="004A013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11714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19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A0133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Yes    </w:t>
            </w: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79374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133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A0133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No</w:t>
            </w:r>
          </w:p>
        </w:tc>
      </w:tr>
      <w:tr w:rsidR="004A0133" w:rsidRPr="00E533E3" w14:paraId="26ACAEC3" w14:textId="77777777" w:rsidTr="0039623E">
        <w:trPr>
          <w:trHeight w:val="283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F11A3E0" w14:textId="77777777" w:rsidR="004A0133" w:rsidRPr="00E533E3" w:rsidRDefault="0039623E" w:rsidP="00012EAC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NHS Number: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8C7FB" w14:textId="77777777" w:rsidR="004A0133" w:rsidRPr="00E533E3" w:rsidRDefault="004A0133" w:rsidP="00012EAC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ACA88C" w14:textId="77777777" w:rsidR="004A0133" w:rsidRPr="00E533E3" w:rsidRDefault="00687709" w:rsidP="00687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after="200" w:line="276" w:lineRule="auto"/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Does the patient have a longstanding limited illness or disability?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DDD2" w14:textId="77777777" w:rsidR="004A0133" w:rsidRPr="00E533E3" w:rsidRDefault="00D378AA" w:rsidP="00B130E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203586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133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A0133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Yes    </w:t>
            </w: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88340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133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A0133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No</w:t>
            </w:r>
          </w:p>
        </w:tc>
      </w:tr>
      <w:tr w:rsidR="004A0133" w:rsidRPr="00E533E3" w14:paraId="572A480B" w14:textId="77777777" w:rsidTr="0039623E">
        <w:trPr>
          <w:trHeight w:val="283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9B930C7" w14:textId="77777777" w:rsidR="004A0133" w:rsidRPr="00E533E3" w:rsidRDefault="004A0133" w:rsidP="00A64DFF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11623" w14:textId="77777777" w:rsidR="004A0133" w:rsidRPr="00E533E3" w:rsidRDefault="004A0133" w:rsidP="00A64DFF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0B205F" w14:textId="77777777" w:rsidR="004A0133" w:rsidRPr="00E533E3" w:rsidRDefault="004A0133" w:rsidP="00366330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If yes, please state: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A650" w14:textId="77777777" w:rsidR="004A0133" w:rsidRPr="00E533E3" w:rsidRDefault="004A0133" w:rsidP="00366330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39623E" w:rsidRPr="00E533E3" w14:paraId="1B9FF06D" w14:textId="77777777" w:rsidTr="009E1B19">
        <w:trPr>
          <w:trHeight w:val="460"/>
        </w:trPr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1AA6F1" w14:textId="77777777" w:rsidR="0039623E" w:rsidRPr="00E533E3" w:rsidRDefault="009E1B19" w:rsidP="0039623E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Email address</w:t>
            </w: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(this will be the main method for contacting the patient):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830FF7" w14:textId="77777777" w:rsidR="00472A5C" w:rsidRPr="00E533E3" w:rsidRDefault="00472A5C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5B36" w14:textId="77777777" w:rsidR="0039623E" w:rsidRPr="00E533E3" w:rsidRDefault="0039623E" w:rsidP="00B130E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9E1B19" w:rsidRPr="00E533E3" w14:paraId="44CFB841" w14:textId="77777777" w:rsidTr="00B44EF0">
        <w:trPr>
          <w:trHeight w:val="563"/>
        </w:trPr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29E74C" w14:textId="5208DD8B" w:rsidR="001943B5" w:rsidRDefault="009E1B19" w:rsidP="00C34F5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Does the patient have any mobility issues or are they housebound? </w:t>
            </w:r>
          </w:p>
          <w:p w14:paraId="4C5F9A64" w14:textId="77777777" w:rsidR="001943B5" w:rsidRDefault="001943B5" w:rsidP="00C34F5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  <w:p w14:paraId="61D735DA" w14:textId="6CA4CB2C" w:rsidR="001943B5" w:rsidRPr="00E533E3" w:rsidRDefault="001943B5" w:rsidP="00C34F5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Ethnicity: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39C523" w14:textId="77777777" w:rsidR="009E1B19" w:rsidRPr="00E533E3" w:rsidRDefault="00D378AA" w:rsidP="00C34F5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71438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19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E1B19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Yes    </w:t>
            </w: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18495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19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E1B19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No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9A7D" w14:textId="77777777" w:rsidR="009E1B19" w:rsidRPr="00E533E3" w:rsidRDefault="009E1B19" w:rsidP="00B130E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B44EF0" w:rsidRPr="00E533E3" w14:paraId="475EFD8C" w14:textId="77777777" w:rsidTr="00B44EF0">
        <w:trPr>
          <w:trHeight w:val="163"/>
        </w:trPr>
        <w:tc>
          <w:tcPr>
            <w:tcW w:w="4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C5F6A" w14:textId="77777777" w:rsidR="00B44EF0" w:rsidRPr="00E533E3" w:rsidRDefault="00B44EF0" w:rsidP="00C34F5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5627C" w14:textId="77777777" w:rsidR="00B44EF0" w:rsidRPr="00E533E3" w:rsidRDefault="00B44EF0" w:rsidP="00C34F58">
            <w:pPr>
              <w:rPr>
                <w:rFonts w:ascii="Azo Sans Light" w:hAnsi="Azo Sans Light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E02E5A" w14:textId="77777777" w:rsidR="00B44EF0" w:rsidRPr="00E533E3" w:rsidRDefault="00B44EF0" w:rsidP="00B130E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627"/>
        <w:gridCol w:w="1735"/>
        <w:gridCol w:w="2167"/>
        <w:gridCol w:w="1303"/>
        <w:gridCol w:w="1735"/>
        <w:gridCol w:w="1923"/>
      </w:tblGrid>
      <w:tr w:rsidR="00804D98" w:rsidRPr="00E533E3" w14:paraId="2A1FD9B9" w14:textId="77777777" w:rsidTr="00CE0977">
        <w:trPr>
          <w:trHeight w:val="550"/>
        </w:trPr>
        <w:tc>
          <w:tcPr>
            <w:tcW w:w="10490" w:type="dxa"/>
            <w:gridSpan w:val="6"/>
            <w:shd w:val="clear" w:color="auto" w:fill="D1DCE3"/>
            <w:vAlign w:val="center"/>
          </w:tcPr>
          <w:p w14:paraId="2231CF4F" w14:textId="77777777" w:rsidR="00804D98" w:rsidRPr="00E533E3" w:rsidRDefault="00804D98" w:rsidP="00C34F58">
            <w:pPr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</w:pPr>
          </w:p>
          <w:p w14:paraId="6BEACF4E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  <w:r w:rsidRPr="00E533E3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Current Medical Information</w:t>
            </w:r>
          </w:p>
        </w:tc>
      </w:tr>
      <w:tr w:rsidR="00804D98" w:rsidRPr="00E533E3" w14:paraId="1F0C4114" w14:textId="77777777" w:rsidTr="00C34F58">
        <w:trPr>
          <w:trHeight w:val="373"/>
        </w:trPr>
        <w:tc>
          <w:tcPr>
            <w:tcW w:w="1627" w:type="dxa"/>
            <w:shd w:val="clear" w:color="auto" w:fill="F2F2F2" w:themeFill="background1" w:themeFillShade="F2"/>
            <w:vAlign w:val="center"/>
          </w:tcPr>
          <w:p w14:paraId="22F067C0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Height (m):</w:t>
            </w:r>
          </w:p>
        </w:tc>
        <w:tc>
          <w:tcPr>
            <w:tcW w:w="1735" w:type="dxa"/>
            <w:vAlign w:val="center"/>
          </w:tcPr>
          <w:p w14:paraId="7BC8E68C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F2F2F2" w:themeFill="background1" w:themeFillShade="F2"/>
            <w:vAlign w:val="center"/>
          </w:tcPr>
          <w:p w14:paraId="654172BB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Weight (kg):</w:t>
            </w:r>
          </w:p>
        </w:tc>
        <w:tc>
          <w:tcPr>
            <w:tcW w:w="1303" w:type="dxa"/>
            <w:vAlign w:val="center"/>
          </w:tcPr>
          <w:p w14:paraId="1ADB631A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D7596E3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BMI:</w:t>
            </w:r>
          </w:p>
        </w:tc>
        <w:tc>
          <w:tcPr>
            <w:tcW w:w="1923" w:type="dxa"/>
            <w:vAlign w:val="center"/>
          </w:tcPr>
          <w:p w14:paraId="532A7661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</w:p>
        </w:tc>
      </w:tr>
      <w:tr w:rsidR="00804D98" w:rsidRPr="00E533E3" w14:paraId="6C0C6FDC" w14:textId="77777777" w:rsidTr="00C34F58">
        <w:trPr>
          <w:trHeight w:val="373"/>
        </w:trPr>
        <w:tc>
          <w:tcPr>
            <w:tcW w:w="1627" w:type="dxa"/>
            <w:shd w:val="clear" w:color="auto" w:fill="F2F2F2" w:themeFill="background1" w:themeFillShade="F2"/>
            <w:vAlign w:val="center"/>
          </w:tcPr>
          <w:p w14:paraId="34296DF0" w14:textId="77777777" w:rsidR="00804D98" w:rsidRPr="00E533E3" w:rsidRDefault="00804D98" w:rsidP="00C34F5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Blood Pressure:</w:t>
            </w:r>
          </w:p>
        </w:tc>
        <w:tc>
          <w:tcPr>
            <w:tcW w:w="1735" w:type="dxa"/>
            <w:vAlign w:val="center"/>
          </w:tcPr>
          <w:p w14:paraId="346B6994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F2F2F2" w:themeFill="background1" w:themeFillShade="F2"/>
            <w:vAlign w:val="center"/>
          </w:tcPr>
          <w:p w14:paraId="17BE20FE" w14:textId="77777777" w:rsidR="00804D98" w:rsidRPr="00E533E3" w:rsidRDefault="00804D98" w:rsidP="00C34F5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Resting Heart Rate:</w:t>
            </w:r>
          </w:p>
        </w:tc>
        <w:tc>
          <w:tcPr>
            <w:tcW w:w="1303" w:type="dxa"/>
            <w:vAlign w:val="center"/>
          </w:tcPr>
          <w:p w14:paraId="74047C06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B16E485" w14:textId="77777777" w:rsidR="00804D98" w:rsidRPr="00E533E3" w:rsidRDefault="00804D98" w:rsidP="00C34F5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1923" w:type="dxa"/>
            <w:vAlign w:val="center"/>
          </w:tcPr>
          <w:p w14:paraId="6849A359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</w:p>
        </w:tc>
      </w:tr>
      <w:tr w:rsidR="00804D98" w:rsidRPr="00E533E3" w14:paraId="4CE5A834" w14:textId="77777777" w:rsidTr="00C34F58">
        <w:trPr>
          <w:trHeight w:val="373"/>
        </w:trPr>
        <w:tc>
          <w:tcPr>
            <w:tcW w:w="8567" w:type="dxa"/>
            <w:gridSpan w:val="5"/>
            <w:shd w:val="clear" w:color="auto" w:fill="F2F2F2" w:themeFill="background1" w:themeFillShade="F2"/>
            <w:vAlign w:val="center"/>
          </w:tcPr>
          <w:p w14:paraId="342C45A8" w14:textId="77777777" w:rsidR="00804D98" w:rsidRPr="00E533E3" w:rsidRDefault="00804D98" w:rsidP="00C34F5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Does the patient meet the </w:t>
            </w:r>
            <w:proofErr w:type="spellStart"/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EoE</w:t>
            </w:r>
            <w:proofErr w:type="spellEnd"/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clinical criteria for Bariatric Surgery? (BMI&gt;40kg/m2 PLUS severe sleep apnoea and/or Type 2 Diabetes)</w:t>
            </w:r>
          </w:p>
        </w:tc>
        <w:tc>
          <w:tcPr>
            <w:tcW w:w="1923" w:type="dxa"/>
            <w:vAlign w:val="center"/>
          </w:tcPr>
          <w:p w14:paraId="217905E4" w14:textId="34ADD64A" w:rsidR="00804D98" w:rsidRPr="00E533E3" w:rsidRDefault="00D378AA" w:rsidP="00C34F58">
            <w:pPr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9121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4E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04D98" w:rsidRPr="00E533E3"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  <w:t xml:space="preserve"> Yes</w:t>
            </w:r>
          </w:p>
          <w:p w14:paraId="3AE3B6B9" w14:textId="77777777" w:rsidR="00804D98" w:rsidRPr="00E533E3" w:rsidRDefault="00D378AA" w:rsidP="00C34F58">
            <w:pPr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93394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D98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04D98" w:rsidRPr="00E533E3"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  <w:t xml:space="preserve"> No</w:t>
            </w:r>
          </w:p>
        </w:tc>
      </w:tr>
    </w:tbl>
    <w:p w14:paraId="2172BA4B" w14:textId="77777777" w:rsidR="00EE10FA" w:rsidRPr="00E533E3" w:rsidRDefault="00EE10FA" w:rsidP="009615C2">
      <w:pPr>
        <w:rPr>
          <w:rFonts w:ascii="Azo Sans Light" w:eastAsia="Times New Roman" w:hAnsi="Azo Sans Light"/>
          <w:sz w:val="20"/>
          <w:szCs w:val="20"/>
          <w:lang w:eastAsia="en-GB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9356"/>
        <w:gridCol w:w="1134"/>
      </w:tblGrid>
      <w:tr w:rsidR="003831E9" w:rsidRPr="00E533E3" w14:paraId="0B7267F5" w14:textId="77777777" w:rsidTr="008A718D">
        <w:trPr>
          <w:trHeight w:val="284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9619C32" w14:textId="77777777" w:rsidR="003831E9" w:rsidRPr="00E533E3" w:rsidRDefault="003831E9" w:rsidP="009E1B19">
            <w:pPr>
              <w:rPr>
                <w:rFonts w:ascii="Azo Sans Light" w:hAnsi="Azo Sans Light"/>
                <w:b/>
                <w:spacing w:val="-3"/>
                <w:w w:val="106"/>
                <w:sz w:val="20"/>
                <w:szCs w:val="20"/>
              </w:rPr>
            </w:pPr>
            <w:r w:rsidRPr="00E533E3">
              <w:rPr>
                <w:rFonts w:ascii="Azo Sans Light" w:hAnsi="Azo Sans Light"/>
                <w:b/>
                <w:spacing w:val="-3"/>
                <w:w w:val="106"/>
                <w:sz w:val="20"/>
                <w:szCs w:val="20"/>
              </w:rPr>
              <w:t>Referral Criteria</w:t>
            </w:r>
            <w:r w:rsidR="007D030B" w:rsidRPr="00E533E3">
              <w:rPr>
                <w:rFonts w:ascii="Azo Sans Light" w:hAnsi="Azo Sans Light"/>
                <w:b/>
                <w:spacing w:val="-3"/>
                <w:w w:val="106"/>
                <w:sz w:val="20"/>
                <w:szCs w:val="20"/>
              </w:rPr>
              <w:t xml:space="preserve"> For</w:t>
            </w:r>
            <w:r w:rsidRPr="00E533E3">
              <w:rPr>
                <w:rFonts w:ascii="Azo Sans Light" w:hAnsi="Azo Sans Light"/>
                <w:b/>
                <w:spacing w:val="-3"/>
                <w:w w:val="106"/>
                <w:sz w:val="20"/>
                <w:szCs w:val="20"/>
              </w:rPr>
              <w:t xml:space="preserve"> Essex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B218E9" w14:textId="77777777" w:rsidR="003831E9" w:rsidRPr="00E533E3" w:rsidRDefault="003831E9" w:rsidP="00EA125D">
            <w:pPr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</w:pPr>
            <w:r w:rsidRPr="00E533E3"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  <w:t xml:space="preserve">Referrer </w:t>
            </w:r>
          </w:p>
        </w:tc>
      </w:tr>
      <w:tr w:rsidR="008A718D" w:rsidRPr="00E533E3" w14:paraId="6330B276" w14:textId="77777777" w:rsidTr="009C4F9D">
        <w:trPr>
          <w:trHeight w:val="283"/>
        </w:trPr>
        <w:tc>
          <w:tcPr>
            <w:tcW w:w="9356" w:type="dxa"/>
            <w:shd w:val="clear" w:color="auto" w:fill="auto"/>
            <w:vAlign w:val="center"/>
          </w:tcPr>
          <w:p w14:paraId="3F0AD628" w14:textId="7DDF2317" w:rsidR="008A718D" w:rsidRPr="00E533E3" w:rsidRDefault="008A718D" w:rsidP="0004438D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Aged 18+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68032" w14:textId="62F72BAF" w:rsidR="008A718D" w:rsidRPr="00E533E3" w:rsidRDefault="00D378AA" w:rsidP="00B87C57">
            <w:pPr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112426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8D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A718D" w:rsidRPr="00E533E3" w14:paraId="652413E0" w14:textId="77777777" w:rsidTr="008A718D">
        <w:trPr>
          <w:trHeight w:val="283"/>
        </w:trPr>
        <w:tc>
          <w:tcPr>
            <w:tcW w:w="9356" w:type="dxa"/>
            <w:shd w:val="clear" w:color="auto" w:fill="DBE5F1" w:themeFill="accent1" w:themeFillTint="33"/>
            <w:vAlign w:val="center"/>
          </w:tcPr>
          <w:p w14:paraId="7241FE1B" w14:textId="0CC1B236" w:rsidR="008A718D" w:rsidRPr="00E533E3" w:rsidRDefault="008A718D" w:rsidP="00B215F7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One of the following three criteria MUST be met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8BE3C81" w14:textId="5CEB0C9C" w:rsidR="008A718D" w:rsidRDefault="008A718D" w:rsidP="00B215F7">
            <w:pPr>
              <w:rPr>
                <w:rFonts w:ascii="Azo Sans Light" w:hAnsi="Azo Sans Light"/>
                <w:b/>
                <w:sz w:val="20"/>
                <w:szCs w:val="20"/>
              </w:rPr>
            </w:pPr>
            <w:r w:rsidRPr="00E533E3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Confirm</w:t>
            </w:r>
          </w:p>
        </w:tc>
      </w:tr>
      <w:tr w:rsidR="008A718D" w:rsidRPr="00E533E3" w14:paraId="03660120" w14:textId="77777777" w:rsidTr="003831E9">
        <w:trPr>
          <w:trHeight w:val="283"/>
        </w:trPr>
        <w:tc>
          <w:tcPr>
            <w:tcW w:w="9356" w:type="dxa"/>
            <w:shd w:val="clear" w:color="auto" w:fill="auto"/>
            <w:vAlign w:val="center"/>
          </w:tcPr>
          <w:p w14:paraId="5724EFE6" w14:textId="4ABAD554" w:rsidR="008A718D" w:rsidRPr="00E533E3" w:rsidRDefault="008A718D" w:rsidP="008A718D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A BMI of 40 kg/m</w:t>
            </w:r>
            <w:r w:rsidRPr="00E533E3">
              <w:rPr>
                <w:rFonts w:ascii="Azo Sans Light" w:eastAsia="Times New Roman" w:hAnsi="Azo Sans Light"/>
                <w:sz w:val="20"/>
                <w:szCs w:val="20"/>
                <w:vertAlign w:val="superscript"/>
                <w:lang w:eastAsia="en-GB"/>
              </w:rPr>
              <w:t>2</w:t>
            </w: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or more</w:t>
            </w:r>
            <w:r w:rsidRPr="00E533E3">
              <w:rPr>
                <w:rFonts w:ascii="Azo Sans Light" w:hAnsi="Azo Sans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42897" w14:textId="7FE4F412" w:rsidR="008A718D" w:rsidRDefault="00D378AA" w:rsidP="008A718D">
            <w:pPr>
              <w:rPr>
                <w:rFonts w:ascii="Azo Sans Light" w:hAnsi="Azo Sans Light"/>
                <w:b/>
                <w:sz w:val="20"/>
                <w:szCs w:val="20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213668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8D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A718D" w:rsidRPr="00E533E3">
              <w:rPr>
                <w:rFonts w:ascii="Azo Sans Light" w:hAnsi="Azo Sans Light"/>
                <w:b/>
                <w:sz w:val="20"/>
                <w:szCs w:val="20"/>
              </w:rPr>
              <w:t xml:space="preserve">   OR</w:t>
            </w:r>
          </w:p>
        </w:tc>
      </w:tr>
      <w:tr w:rsidR="008A718D" w:rsidRPr="00E533E3" w14:paraId="0F5C4609" w14:textId="77777777" w:rsidTr="009C4F9D">
        <w:trPr>
          <w:trHeight w:val="283"/>
        </w:trPr>
        <w:tc>
          <w:tcPr>
            <w:tcW w:w="9356" w:type="dxa"/>
            <w:shd w:val="clear" w:color="auto" w:fill="auto"/>
            <w:vAlign w:val="center"/>
          </w:tcPr>
          <w:p w14:paraId="5E3B50D3" w14:textId="41A3DA9E" w:rsidR="008A718D" w:rsidRPr="00E533E3" w:rsidRDefault="008A718D" w:rsidP="008A718D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A BMI of ≥ 35 kg/m</w:t>
            </w:r>
            <w:r w:rsidRPr="00E533E3">
              <w:rPr>
                <w:rFonts w:ascii="Azo Sans Light" w:eastAsia="Times New Roman" w:hAnsi="Azo Sans Light"/>
                <w:sz w:val="20"/>
                <w:szCs w:val="20"/>
                <w:vertAlign w:val="superscript"/>
                <w:lang w:eastAsia="en-GB"/>
              </w:rPr>
              <w:t>2</w:t>
            </w: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and 1 obesity-related comorbidity e.g. Type 2 Diabetes, metabolic syndrome, hypertension, obstructive sleep apnoea (OSA), functional disability, infertility and depression if specialist advice is needed regarding overall patient management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498A770" w14:textId="7468912E" w:rsidR="008A718D" w:rsidRPr="00E533E3" w:rsidRDefault="00D378AA" w:rsidP="008A718D">
            <w:pPr>
              <w:rPr>
                <w:rFonts w:ascii="Azo Sans Light" w:hAnsi="Azo Sans Light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36764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8D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A718D" w:rsidRPr="00E533E3">
              <w:rPr>
                <w:rFonts w:ascii="Azo Sans Light" w:hAnsi="Azo Sans Light"/>
                <w:b/>
                <w:sz w:val="20"/>
                <w:szCs w:val="20"/>
              </w:rPr>
              <w:t xml:space="preserve">   OR</w:t>
            </w:r>
          </w:p>
        </w:tc>
      </w:tr>
      <w:tr w:rsidR="008A718D" w:rsidRPr="00E533E3" w14:paraId="3001E2F6" w14:textId="77777777" w:rsidTr="009C4F9D">
        <w:trPr>
          <w:trHeight w:val="283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61F792A5" w14:textId="2CE175C2" w:rsidR="008A718D" w:rsidRPr="00E533E3" w:rsidRDefault="008A718D" w:rsidP="008A718D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A BMI of ≥ 32.5 kg/m</w:t>
            </w:r>
            <w:r w:rsidRPr="00E533E3">
              <w:rPr>
                <w:rFonts w:ascii="Azo Sans Light" w:eastAsia="Times New Roman" w:hAnsi="Azo Sans Light"/>
                <w:sz w:val="20"/>
                <w:szCs w:val="20"/>
                <w:vertAlign w:val="superscript"/>
                <w:lang w:eastAsia="en-GB"/>
              </w:rPr>
              <w:t>2</w:t>
            </w: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, type 2 diabetes and of Asian descent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1B9CD" w14:textId="6A2E9A08" w:rsidR="008A718D" w:rsidRPr="00E533E3" w:rsidRDefault="00D378AA" w:rsidP="008A718D">
            <w:pPr>
              <w:rPr>
                <w:rFonts w:ascii="Azo Sans Light" w:hAnsi="Azo Sans Light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154240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8D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A718D" w:rsidRPr="00E533E3">
              <w:rPr>
                <w:rFonts w:ascii="Azo Sans Light" w:hAnsi="Azo Sans Light"/>
                <w:b/>
                <w:sz w:val="20"/>
                <w:szCs w:val="20"/>
              </w:rPr>
              <w:t xml:space="preserve">   OR</w:t>
            </w:r>
          </w:p>
        </w:tc>
      </w:tr>
      <w:tr w:rsidR="008A718D" w:rsidRPr="00E533E3" w14:paraId="71DC3AFB" w14:textId="77777777" w:rsidTr="009C4F9D">
        <w:trPr>
          <w:trHeight w:val="283"/>
        </w:trPr>
        <w:tc>
          <w:tcPr>
            <w:tcW w:w="9356" w:type="dxa"/>
            <w:shd w:val="clear" w:color="auto" w:fill="auto"/>
            <w:vAlign w:val="center"/>
          </w:tcPr>
          <w:p w14:paraId="536CCA03" w14:textId="36709C37" w:rsidR="008A718D" w:rsidRPr="00E533E3" w:rsidRDefault="008A718D" w:rsidP="008A718D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In exceptional circumstances when a patient with a BMI &lt; 35 kg/m</w:t>
            </w:r>
            <w:r w:rsidRPr="00E533E3">
              <w:rPr>
                <w:rFonts w:ascii="Azo Sans Light" w:eastAsia="Times New Roman" w:hAnsi="Azo Sans Light"/>
                <w:sz w:val="20"/>
                <w:szCs w:val="20"/>
                <w:vertAlign w:val="superscript"/>
                <w:lang w:eastAsia="en-GB"/>
              </w:rPr>
              <w:t>2</w:t>
            </w: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is referred, waist circumference and reasons for referral should be given as prior approval is required from the CCG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EBC58" w14:textId="5979F997" w:rsidR="008A718D" w:rsidRPr="00E533E3" w:rsidRDefault="00D378AA" w:rsidP="008A718D">
            <w:pPr>
              <w:rPr>
                <w:rFonts w:ascii="Azo Sans Light" w:hAnsi="Azo Sans Light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43595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8D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A718D" w:rsidRPr="00E533E3" w14:paraId="0369780F" w14:textId="77777777" w:rsidTr="003831E9">
        <w:trPr>
          <w:trHeight w:val="283"/>
        </w:trPr>
        <w:tc>
          <w:tcPr>
            <w:tcW w:w="9356" w:type="dxa"/>
            <w:shd w:val="clear" w:color="auto" w:fill="auto"/>
            <w:vAlign w:val="center"/>
          </w:tcPr>
          <w:p w14:paraId="28CFA62C" w14:textId="70A1D472" w:rsidR="008A718D" w:rsidRPr="00E533E3" w:rsidRDefault="008A718D" w:rsidP="008A718D">
            <w:pPr>
              <w:rPr>
                <w:rFonts w:ascii="Azo Sans Light" w:hAnsi="Azo Sans Light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26AA8B" w14:textId="2018C09C" w:rsidR="008A718D" w:rsidRPr="00E533E3" w:rsidRDefault="008A718D" w:rsidP="008A718D">
            <w:pPr>
              <w:rPr>
                <w:rFonts w:ascii="Azo Sans Light" w:hAnsi="Azo Sans Light"/>
                <w:b/>
                <w:sz w:val="20"/>
                <w:szCs w:val="20"/>
                <w:u w:val="single"/>
              </w:rPr>
            </w:pPr>
          </w:p>
        </w:tc>
      </w:tr>
    </w:tbl>
    <w:p w14:paraId="002F7799" w14:textId="77777777" w:rsidR="009615C2" w:rsidRPr="00E533E3" w:rsidRDefault="009615C2" w:rsidP="007B6033">
      <w:pPr>
        <w:rPr>
          <w:rFonts w:ascii="Azo Sans Light" w:eastAsia="Times New Roman" w:hAnsi="Azo Sans Light"/>
          <w:sz w:val="20"/>
          <w:szCs w:val="20"/>
          <w:lang w:eastAsia="en-GB"/>
        </w:rPr>
      </w:pPr>
    </w:p>
    <w:p w14:paraId="380BD923" w14:textId="77777777" w:rsidR="00B44EF0" w:rsidRPr="00E533E3" w:rsidRDefault="00B44EF0" w:rsidP="007B6033">
      <w:pPr>
        <w:rPr>
          <w:rFonts w:ascii="Azo Sans Light" w:eastAsia="Times New Roman" w:hAnsi="Azo Sans Light"/>
          <w:sz w:val="20"/>
          <w:szCs w:val="20"/>
          <w:lang w:eastAsia="en-GB"/>
        </w:rPr>
      </w:pPr>
    </w:p>
    <w:tbl>
      <w:tblPr>
        <w:tblStyle w:val="TableGrid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A125D" w:rsidRPr="00E533E3" w14:paraId="4612544D" w14:textId="77777777" w:rsidTr="00A90A19">
        <w:trPr>
          <w:trHeight w:val="28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22B" w14:textId="77777777" w:rsidR="00EA125D" w:rsidRPr="00E533E3" w:rsidRDefault="00EA125D" w:rsidP="00E353CF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Use this area to supply further information evidencing how the patient meets the above criteria if necessary</w:t>
            </w:r>
            <w:r w:rsidR="00E353CF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:</w:t>
            </w:r>
          </w:p>
        </w:tc>
      </w:tr>
      <w:tr w:rsidR="00EA125D" w:rsidRPr="00E533E3" w14:paraId="5861F36C" w14:textId="77777777" w:rsidTr="0004438D">
        <w:trPr>
          <w:trHeight w:val="102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EF28" w14:textId="77777777" w:rsidR="00EA125D" w:rsidRPr="00E533E3" w:rsidRDefault="00EA125D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4B3B9B8F" w14:textId="77777777" w:rsidR="00687709" w:rsidRPr="00E533E3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48CBA879" w14:textId="77777777" w:rsidR="00687709" w:rsidRPr="00E533E3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480AF689" w14:textId="77777777" w:rsidR="00687709" w:rsidRPr="00E533E3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67A0B1AB" w14:textId="77777777" w:rsidR="00687709" w:rsidRPr="00E533E3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1ACCED67" w14:textId="77777777" w:rsidR="00687709" w:rsidRPr="00E533E3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42BC3AB2" w14:textId="77777777" w:rsidR="00687709" w:rsidRPr="00E533E3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4A2493EF" w14:textId="77777777" w:rsidR="00687709" w:rsidRPr="00E533E3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35DD6582" w14:textId="0CAB4DD0" w:rsidR="00687709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5D6CBE74" w14:textId="77777777" w:rsidR="00630935" w:rsidRPr="00E533E3" w:rsidRDefault="00630935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098BEF24" w14:textId="77777777" w:rsidR="00687709" w:rsidRPr="00E533E3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</w:tc>
      </w:tr>
    </w:tbl>
    <w:p w14:paraId="40C44AAE" w14:textId="77777777" w:rsidR="00687709" w:rsidRPr="00E533E3" w:rsidRDefault="00687709" w:rsidP="007B6033">
      <w:pPr>
        <w:rPr>
          <w:rFonts w:ascii="Azo Sans Light" w:hAnsi="Azo Sans Light"/>
          <w:sz w:val="20"/>
          <w:szCs w:val="20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9356"/>
        <w:gridCol w:w="1134"/>
      </w:tblGrid>
      <w:tr w:rsidR="00B63307" w:rsidRPr="00E533E3" w14:paraId="2DC633DD" w14:textId="77777777" w:rsidTr="00E36F44">
        <w:trPr>
          <w:trHeight w:val="284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3147A6" w14:textId="2749D4BE" w:rsidR="00B63307" w:rsidRPr="00E533E3" w:rsidRDefault="00B63307" w:rsidP="00E36F44">
            <w:pPr>
              <w:rPr>
                <w:rFonts w:ascii="Azo Sans Light" w:hAnsi="Azo Sans Light"/>
                <w:b/>
                <w:spacing w:val="-3"/>
                <w:w w:val="106"/>
                <w:sz w:val="20"/>
                <w:szCs w:val="20"/>
              </w:rPr>
            </w:pPr>
            <w:proofErr w:type="spellStart"/>
            <w:r>
              <w:rPr>
                <w:rFonts w:ascii="Azo Sans Light" w:hAnsi="Azo Sans Light"/>
                <w:b/>
                <w:spacing w:val="-3"/>
                <w:w w:val="106"/>
                <w:sz w:val="20"/>
                <w:szCs w:val="20"/>
              </w:rPr>
              <w:t>Saxenda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6945A" w14:textId="77777777" w:rsidR="00B63307" w:rsidRPr="00E533E3" w:rsidRDefault="00B63307" w:rsidP="00E36F44">
            <w:pPr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</w:pPr>
            <w:r w:rsidRPr="00E533E3"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  <w:t xml:space="preserve">Referrer </w:t>
            </w:r>
          </w:p>
        </w:tc>
      </w:tr>
      <w:tr w:rsidR="00B63307" w:rsidRPr="00E533E3" w14:paraId="2573ACD0" w14:textId="77777777" w:rsidTr="00E36F44">
        <w:trPr>
          <w:trHeight w:val="283"/>
        </w:trPr>
        <w:tc>
          <w:tcPr>
            <w:tcW w:w="9356" w:type="dxa"/>
            <w:shd w:val="clear" w:color="auto" w:fill="auto"/>
            <w:vAlign w:val="center"/>
          </w:tcPr>
          <w:p w14:paraId="27C05FBB" w14:textId="15C805F8" w:rsidR="00B63307" w:rsidRPr="004464ED" w:rsidRDefault="00EB02F9" w:rsidP="00E36F44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eastAsia="Times New Roman" w:hAnsi="Azo Sans Light"/>
                <w:bCs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bCs/>
                <w:sz w:val="20"/>
                <w:szCs w:val="20"/>
                <w:lang w:eastAsia="en-GB"/>
              </w:rPr>
              <w:t xml:space="preserve">Is your patient </w:t>
            </w:r>
            <w:r w:rsidR="00DF13C4">
              <w:rPr>
                <w:rFonts w:ascii="Azo Sans Light" w:eastAsia="Times New Roman" w:hAnsi="Azo Sans Light"/>
                <w:bCs/>
                <w:sz w:val="20"/>
                <w:szCs w:val="20"/>
                <w:lang w:eastAsia="en-GB"/>
              </w:rPr>
              <w:t>attending the tier 3 weight management service</w:t>
            </w:r>
            <w:r w:rsidR="00960B41">
              <w:rPr>
                <w:rFonts w:ascii="Azo Sans Light" w:eastAsia="Times New Roman" w:hAnsi="Azo Sans Light"/>
                <w:bCs/>
                <w:sz w:val="20"/>
                <w:szCs w:val="20"/>
                <w:lang w:eastAsia="en-GB"/>
              </w:rPr>
              <w:t xml:space="preserve"> </w:t>
            </w:r>
            <w:r w:rsidR="00983E6C">
              <w:rPr>
                <w:rFonts w:ascii="Azo Sans Light" w:eastAsia="Times New Roman" w:hAnsi="Azo Sans Light"/>
                <w:bCs/>
                <w:sz w:val="20"/>
                <w:szCs w:val="20"/>
                <w:lang w:eastAsia="en-GB"/>
              </w:rPr>
              <w:t xml:space="preserve">to be considered for </w:t>
            </w:r>
            <w:proofErr w:type="spellStart"/>
            <w:r w:rsidR="004464ED" w:rsidRPr="004464ED">
              <w:rPr>
                <w:rFonts w:ascii="Azo Sans Light" w:eastAsia="Times New Roman" w:hAnsi="Azo Sans Light"/>
                <w:bCs/>
                <w:sz w:val="20"/>
                <w:szCs w:val="20"/>
                <w:lang w:eastAsia="en-GB"/>
              </w:rPr>
              <w:t>Saxenda</w:t>
            </w:r>
            <w:proofErr w:type="spellEnd"/>
            <w:r w:rsidR="00983E6C">
              <w:rPr>
                <w:rFonts w:ascii="Azo Sans Light" w:eastAsia="Times New Roman" w:hAnsi="Azo Sans Light"/>
                <w:bCs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5DF1F" w14:textId="77777777" w:rsidR="004464ED" w:rsidRPr="00E533E3" w:rsidRDefault="00D378AA" w:rsidP="004464ED">
            <w:pPr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207619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4E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464ED" w:rsidRPr="00E533E3"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  <w:t xml:space="preserve"> Yes</w:t>
            </w:r>
          </w:p>
          <w:p w14:paraId="1A25567D" w14:textId="39ED7630" w:rsidR="00B63307" w:rsidRPr="00E533E3" w:rsidRDefault="00D378AA" w:rsidP="004464ED">
            <w:pPr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174821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4ED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464ED" w:rsidRPr="00E533E3"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  <w:t xml:space="preserve"> No</w:t>
            </w:r>
          </w:p>
        </w:tc>
      </w:tr>
      <w:tr w:rsidR="00B63307" w14:paraId="104DA3D6" w14:textId="77777777" w:rsidTr="00E36F44">
        <w:trPr>
          <w:trHeight w:val="283"/>
        </w:trPr>
        <w:tc>
          <w:tcPr>
            <w:tcW w:w="9356" w:type="dxa"/>
            <w:shd w:val="clear" w:color="auto" w:fill="DBE5F1" w:themeFill="accent1" w:themeFillTint="33"/>
            <w:vAlign w:val="center"/>
          </w:tcPr>
          <w:p w14:paraId="61B97244" w14:textId="3FEB2B43" w:rsidR="00B63307" w:rsidRPr="00E533E3" w:rsidRDefault="00983E6C" w:rsidP="00E36F44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 xml:space="preserve">Referral criteria for </w:t>
            </w:r>
            <w:proofErr w:type="spellStart"/>
            <w:r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Saxenda</w:t>
            </w:r>
            <w:proofErr w:type="spellEnd"/>
            <w:r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 xml:space="preserve"> – All of </w:t>
            </w:r>
            <w:r w:rsidR="00B63307" w:rsidRPr="00E533E3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the following three criteria MUST be met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2617837" w14:textId="77777777" w:rsidR="00B63307" w:rsidRDefault="00B63307" w:rsidP="00E36F44">
            <w:pPr>
              <w:rPr>
                <w:rFonts w:ascii="Azo Sans Light" w:hAnsi="Azo Sans Light"/>
                <w:b/>
                <w:sz w:val="20"/>
                <w:szCs w:val="20"/>
              </w:rPr>
            </w:pPr>
            <w:r w:rsidRPr="00E533E3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Confirm</w:t>
            </w:r>
          </w:p>
        </w:tc>
      </w:tr>
      <w:tr w:rsidR="00B63307" w14:paraId="0B719A43" w14:textId="77777777" w:rsidTr="00E36F44">
        <w:trPr>
          <w:trHeight w:val="283"/>
        </w:trPr>
        <w:tc>
          <w:tcPr>
            <w:tcW w:w="9356" w:type="dxa"/>
            <w:shd w:val="clear" w:color="auto" w:fill="auto"/>
            <w:vAlign w:val="center"/>
          </w:tcPr>
          <w:p w14:paraId="7B503208" w14:textId="185550F8" w:rsidR="00983E6C" w:rsidRPr="008F7650" w:rsidRDefault="00B63307" w:rsidP="00983E6C">
            <w:p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42424"/>
                <w:lang w:eastAsia="en-GB"/>
              </w:rPr>
            </w:pPr>
            <w:r w:rsidRPr="008F7650">
              <w:rPr>
                <w:rFonts w:asciiTheme="minorHAnsi" w:eastAsia="Times New Roman" w:hAnsiTheme="minorHAnsi" w:cstheme="minorHAnsi"/>
                <w:lang w:eastAsia="en-GB"/>
              </w:rPr>
              <w:t xml:space="preserve">A BMI of </w:t>
            </w:r>
            <w:r w:rsidR="00D378AA">
              <w:rPr>
                <w:rFonts w:asciiTheme="minorHAnsi" w:eastAsia="Times New Roman" w:hAnsiTheme="minorHAnsi" w:cstheme="minorHAnsi"/>
                <w:lang w:eastAsia="en-GB"/>
              </w:rPr>
              <w:t>35</w:t>
            </w:r>
            <w:r w:rsidRPr="008F7650">
              <w:rPr>
                <w:rFonts w:asciiTheme="minorHAnsi" w:eastAsia="Times New Roman" w:hAnsiTheme="minorHAnsi" w:cstheme="minorHAnsi"/>
                <w:lang w:eastAsia="en-GB"/>
              </w:rPr>
              <w:t xml:space="preserve"> kg/m</w:t>
            </w:r>
            <w:r w:rsidRPr="008F7650">
              <w:rPr>
                <w:rFonts w:asciiTheme="minorHAnsi" w:eastAsia="Times New Roman" w:hAnsiTheme="minorHAnsi" w:cstheme="minorHAnsi"/>
                <w:vertAlign w:val="superscript"/>
                <w:lang w:eastAsia="en-GB"/>
              </w:rPr>
              <w:t>2</w:t>
            </w:r>
            <w:r w:rsidRPr="008F7650">
              <w:rPr>
                <w:rFonts w:asciiTheme="minorHAnsi" w:eastAsia="Times New Roman" w:hAnsiTheme="minorHAnsi" w:cstheme="minorHAnsi"/>
                <w:lang w:eastAsia="en-GB"/>
              </w:rPr>
              <w:t xml:space="preserve"> or more</w:t>
            </w:r>
            <w:r w:rsidRPr="008F7650">
              <w:rPr>
                <w:rFonts w:asciiTheme="minorHAnsi" w:hAnsiTheme="minorHAnsi" w:cstheme="minorHAnsi"/>
                <w:b/>
              </w:rPr>
              <w:t xml:space="preserve"> </w:t>
            </w:r>
            <w:r w:rsidR="0038596A" w:rsidRPr="008F7650">
              <w:rPr>
                <w:rFonts w:asciiTheme="minorHAnsi" w:eastAsia="Times New Roman" w:hAnsiTheme="minorHAnsi" w:cstheme="minorHAnsi"/>
                <w:color w:val="242424"/>
              </w:rPr>
              <w:t>or BMI at least 32.5 kg/m</w:t>
            </w:r>
            <w:r w:rsidR="0038596A" w:rsidRPr="008F7650">
              <w:rPr>
                <w:rFonts w:asciiTheme="minorHAnsi" w:eastAsia="Times New Roman" w:hAnsiTheme="minorHAnsi" w:cstheme="minorHAnsi"/>
                <w:color w:val="242424"/>
                <w:vertAlign w:val="superscript"/>
              </w:rPr>
              <w:t>2</w:t>
            </w:r>
            <w:r w:rsidR="0038596A" w:rsidRPr="008F7650">
              <w:rPr>
                <w:rFonts w:asciiTheme="minorHAnsi" w:eastAsia="Times New Roman" w:hAnsiTheme="minorHAnsi" w:cstheme="minorHAnsi"/>
                <w:color w:val="242424"/>
              </w:rPr>
              <w:t> for members of minority ethnic groups</w:t>
            </w:r>
          </w:p>
          <w:p w14:paraId="0D92F1A8" w14:textId="4E9C4B0D" w:rsidR="00B63307" w:rsidRPr="008F7650" w:rsidRDefault="00B63307" w:rsidP="00E36F44">
            <w:pPr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4D7440" w14:textId="5359E55B" w:rsidR="00B63307" w:rsidRDefault="00D378AA" w:rsidP="00E36F44">
            <w:pPr>
              <w:rPr>
                <w:rFonts w:ascii="Azo Sans Light" w:hAnsi="Azo Sans Light"/>
                <w:b/>
                <w:sz w:val="20"/>
                <w:szCs w:val="20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20656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07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63307" w:rsidRPr="00E533E3">
              <w:rPr>
                <w:rFonts w:ascii="Azo Sans Light" w:hAnsi="Azo Sans Light"/>
                <w:b/>
                <w:sz w:val="20"/>
                <w:szCs w:val="20"/>
              </w:rPr>
              <w:t xml:space="preserve">  </w:t>
            </w:r>
          </w:p>
        </w:tc>
      </w:tr>
      <w:tr w:rsidR="00B63307" w:rsidRPr="00E533E3" w14:paraId="2565BB0B" w14:textId="77777777" w:rsidTr="00E36F44">
        <w:trPr>
          <w:trHeight w:val="283"/>
        </w:trPr>
        <w:tc>
          <w:tcPr>
            <w:tcW w:w="9356" w:type="dxa"/>
            <w:shd w:val="clear" w:color="auto" w:fill="auto"/>
            <w:vAlign w:val="center"/>
          </w:tcPr>
          <w:p w14:paraId="23D3BAF5" w14:textId="77777777" w:rsidR="0039734F" w:rsidRPr="008F7650" w:rsidRDefault="0039734F" w:rsidP="0039734F">
            <w:p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42424"/>
                <w:lang w:eastAsia="en-GB"/>
              </w:rPr>
            </w:pPr>
            <w:r w:rsidRPr="008F7650">
              <w:rPr>
                <w:rFonts w:asciiTheme="minorHAnsi" w:eastAsia="Times New Roman" w:hAnsiTheme="minorHAnsi" w:cstheme="minorHAnsi"/>
                <w:color w:val="242424"/>
              </w:rPr>
              <w:t>Non-diabetic hyperglycaemia:</w:t>
            </w:r>
          </w:p>
          <w:p w14:paraId="0CB810CA" w14:textId="77777777" w:rsidR="0039734F" w:rsidRPr="008F7650" w:rsidRDefault="0039734F" w:rsidP="0039734F">
            <w:pPr>
              <w:numPr>
                <w:ilvl w:val="1"/>
                <w:numId w:val="10"/>
              </w:numPr>
              <w:shd w:val="clear" w:color="auto" w:fill="FFFFFF"/>
              <w:spacing w:before="100" w:beforeAutospacing="1" w:after="100" w:afterAutospacing="1"/>
              <w:ind w:left="1680"/>
              <w:rPr>
                <w:rFonts w:asciiTheme="minorHAnsi" w:eastAsiaTheme="minorHAnsi" w:hAnsiTheme="minorHAnsi" w:cstheme="minorHAnsi"/>
                <w:color w:val="242424"/>
              </w:rPr>
            </w:pPr>
            <w:r w:rsidRPr="008F7650">
              <w:rPr>
                <w:rFonts w:asciiTheme="minorHAnsi" w:hAnsiTheme="minorHAnsi" w:cstheme="minorHAnsi"/>
                <w:color w:val="242424"/>
              </w:rPr>
              <w:t>HbA1c 42 to 47 mmol / mol (6.0 to 6.4%) or</w:t>
            </w:r>
          </w:p>
          <w:p w14:paraId="0C68C950" w14:textId="77777777" w:rsidR="0039734F" w:rsidRPr="008F7650" w:rsidRDefault="0039734F" w:rsidP="0039734F">
            <w:pPr>
              <w:numPr>
                <w:ilvl w:val="1"/>
                <w:numId w:val="10"/>
              </w:numPr>
              <w:shd w:val="clear" w:color="auto" w:fill="FFFFFF"/>
              <w:spacing w:before="100" w:beforeAutospacing="1" w:after="100" w:afterAutospacing="1"/>
              <w:ind w:left="1680"/>
              <w:rPr>
                <w:rFonts w:asciiTheme="minorHAnsi" w:hAnsiTheme="minorHAnsi" w:cstheme="minorHAnsi"/>
                <w:color w:val="242424"/>
              </w:rPr>
            </w:pPr>
            <w:r w:rsidRPr="008F7650">
              <w:rPr>
                <w:rFonts w:asciiTheme="minorHAnsi" w:hAnsiTheme="minorHAnsi" w:cstheme="minorHAnsi"/>
                <w:color w:val="242424"/>
              </w:rPr>
              <w:t>Fasting plasma glucose 5.5 to 6.9 mmol/l</w:t>
            </w:r>
          </w:p>
          <w:p w14:paraId="2037BC1B" w14:textId="48303134" w:rsidR="00B63307" w:rsidRPr="008F7650" w:rsidRDefault="00B63307" w:rsidP="00E36F44">
            <w:pPr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5382164" w14:textId="0E6030C5" w:rsidR="00B63307" w:rsidRPr="00E533E3" w:rsidRDefault="00D378AA" w:rsidP="00E36F44">
            <w:pPr>
              <w:rPr>
                <w:rFonts w:ascii="Azo Sans Light" w:hAnsi="Azo Sans Light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52941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07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63307" w:rsidRPr="00E533E3">
              <w:rPr>
                <w:rFonts w:ascii="Azo Sans Light" w:hAnsi="Azo Sans Light"/>
                <w:b/>
                <w:sz w:val="20"/>
                <w:szCs w:val="20"/>
              </w:rPr>
              <w:t xml:space="preserve">   </w:t>
            </w:r>
          </w:p>
        </w:tc>
      </w:tr>
      <w:tr w:rsidR="006929FA" w:rsidRPr="00E533E3" w14:paraId="08981227" w14:textId="77777777" w:rsidTr="0050405A">
        <w:trPr>
          <w:trHeight w:val="283"/>
        </w:trPr>
        <w:tc>
          <w:tcPr>
            <w:tcW w:w="9356" w:type="dxa"/>
            <w:shd w:val="clear" w:color="auto" w:fill="auto"/>
            <w:vAlign w:val="center"/>
          </w:tcPr>
          <w:p w14:paraId="1D96B6C8" w14:textId="43670C9C" w:rsidR="006929FA" w:rsidRPr="008F7650" w:rsidRDefault="006929FA" w:rsidP="008F7650">
            <w:p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42424"/>
                <w:lang w:eastAsia="en-GB"/>
              </w:rPr>
            </w:pPr>
            <w:r w:rsidRPr="008F7650">
              <w:rPr>
                <w:rFonts w:asciiTheme="minorHAnsi" w:eastAsia="Times New Roman" w:hAnsiTheme="minorHAnsi" w:cstheme="minorHAnsi"/>
                <w:color w:val="242424"/>
              </w:rPr>
              <w:t>High risk of cardiovascular disease</w:t>
            </w:r>
            <w:r w:rsidR="008F7650">
              <w:rPr>
                <w:rFonts w:asciiTheme="minorHAnsi" w:eastAsia="Times New Roman" w:hAnsiTheme="minorHAnsi" w:cstheme="minorHAnsi"/>
                <w:color w:val="242424"/>
              </w:rPr>
              <w:t xml:space="preserve">. </w:t>
            </w:r>
            <w:r w:rsidRPr="008F7650">
              <w:rPr>
                <w:rFonts w:asciiTheme="minorHAnsi" w:hAnsiTheme="minorHAnsi" w:cstheme="minorHAnsi"/>
                <w:color w:val="242424"/>
              </w:rPr>
              <w:t>Based on risk factors such as Hypertension and dyslipidaemia</w:t>
            </w:r>
          </w:p>
          <w:p w14:paraId="39EEE901" w14:textId="77777777" w:rsidR="006929FA" w:rsidRPr="008F7650" w:rsidRDefault="006929FA" w:rsidP="006929FA">
            <w:pPr>
              <w:numPr>
                <w:ilvl w:val="2"/>
                <w:numId w:val="10"/>
              </w:numPr>
              <w:shd w:val="clear" w:color="auto" w:fill="FFFFFF"/>
              <w:spacing w:before="100" w:beforeAutospacing="1" w:after="100" w:afterAutospacing="1"/>
              <w:ind w:left="2280"/>
              <w:rPr>
                <w:rFonts w:asciiTheme="minorHAnsi" w:hAnsiTheme="minorHAnsi" w:cstheme="minorHAnsi"/>
                <w:color w:val="242424"/>
              </w:rPr>
            </w:pPr>
            <w:r w:rsidRPr="008F7650">
              <w:rPr>
                <w:rFonts w:asciiTheme="minorHAnsi" w:hAnsiTheme="minorHAnsi" w:cstheme="minorHAnsi"/>
                <w:color w:val="242424"/>
              </w:rPr>
              <w:t>Total cholesterol &gt; 5 mmol/L</w:t>
            </w:r>
          </w:p>
          <w:p w14:paraId="1D6DA23F" w14:textId="77777777" w:rsidR="006929FA" w:rsidRPr="008F7650" w:rsidRDefault="006929FA" w:rsidP="006929FA">
            <w:pPr>
              <w:numPr>
                <w:ilvl w:val="2"/>
                <w:numId w:val="10"/>
              </w:numPr>
              <w:shd w:val="clear" w:color="auto" w:fill="FFFFFF"/>
              <w:spacing w:before="100" w:beforeAutospacing="1" w:after="100" w:afterAutospacing="1"/>
              <w:ind w:left="2280"/>
              <w:rPr>
                <w:rFonts w:asciiTheme="minorHAnsi" w:hAnsiTheme="minorHAnsi" w:cstheme="minorHAnsi"/>
                <w:color w:val="242424"/>
              </w:rPr>
            </w:pPr>
            <w:r w:rsidRPr="008F7650">
              <w:rPr>
                <w:rFonts w:asciiTheme="minorHAnsi" w:hAnsiTheme="minorHAnsi" w:cstheme="minorHAnsi"/>
                <w:color w:val="242424"/>
              </w:rPr>
              <w:t>Systolic Blood Pressure &gt; 140 mmHg</w:t>
            </w:r>
          </w:p>
          <w:p w14:paraId="11F602A3" w14:textId="77777777" w:rsidR="006929FA" w:rsidRPr="008F7650" w:rsidRDefault="006929FA" w:rsidP="006929FA">
            <w:pPr>
              <w:numPr>
                <w:ilvl w:val="2"/>
                <w:numId w:val="10"/>
              </w:numPr>
              <w:shd w:val="clear" w:color="auto" w:fill="FFFFFF"/>
              <w:spacing w:before="100" w:beforeAutospacing="1" w:after="100" w:afterAutospacing="1"/>
              <w:ind w:left="2280"/>
              <w:rPr>
                <w:rFonts w:asciiTheme="minorHAnsi" w:hAnsiTheme="minorHAnsi" w:cstheme="minorHAnsi"/>
                <w:color w:val="242424"/>
              </w:rPr>
            </w:pPr>
            <w:r w:rsidRPr="008F7650">
              <w:rPr>
                <w:rFonts w:asciiTheme="minorHAnsi" w:hAnsiTheme="minorHAnsi" w:cstheme="minorHAnsi"/>
                <w:color w:val="242424"/>
              </w:rPr>
              <w:t>HDL-C &lt; 1.0 mmol/L for men</w:t>
            </w:r>
          </w:p>
          <w:p w14:paraId="4AC553EF" w14:textId="25CFE016" w:rsidR="006929FA" w:rsidRPr="008F7650" w:rsidRDefault="006929FA" w:rsidP="008F7650">
            <w:pPr>
              <w:numPr>
                <w:ilvl w:val="2"/>
                <w:numId w:val="10"/>
              </w:numPr>
              <w:shd w:val="clear" w:color="auto" w:fill="FFFFFF"/>
              <w:spacing w:before="100" w:beforeAutospacing="1" w:after="100" w:afterAutospacing="1"/>
              <w:ind w:left="2280"/>
              <w:rPr>
                <w:rFonts w:asciiTheme="minorHAnsi" w:hAnsiTheme="minorHAnsi" w:cstheme="minorHAnsi"/>
                <w:color w:val="242424"/>
              </w:rPr>
            </w:pPr>
            <w:r w:rsidRPr="008F7650">
              <w:rPr>
                <w:rFonts w:asciiTheme="minorHAnsi" w:hAnsiTheme="minorHAnsi" w:cstheme="minorHAnsi"/>
                <w:color w:val="242424"/>
              </w:rPr>
              <w:t>HDL-C &lt; 1.3 mmol/L for women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1E7D8" w14:textId="43DFA2C5" w:rsidR="006929FA" w:rsidRPr="00E533E3" w:rsidRDefault="00D378AA" w:rsidP="00E36F44">
            <w:pPr>
              <w:rPr>
                <w:rFonts w:ascii="Azo Sans Light" w:hAnsi="Azo Sans Light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98473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9FA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571C3E3" w14:textId="1F36CC3A" w:rsidR="00687709" w:rsidRDefault="00687709" w:rsidP="007B6033">
      <w:pPr>
        <w:rPr>
          <w:rFonts w:ascii="Azo Sans Light" w:hAnsi="Azo Sans Light"/>
          <w:sz w:val="20"/>
          <w:szCs w:val="20"/>
        </w:rPr>
      </w:pPr>
    </w:p>
    <w:p w14:paraId="51B6D3F6" w14:textId="77777777" w:rsidR="00E400AA" w:rsidRPr="00E533E3" w:rsidRDefault="00E400AA" w:rsidP="007B6033">
      <w:pPr>
        <w:rPr>
          <w:rFonts w:ascii="Azo Sans Light" w:hAnsi="Azo Sans Light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843"/>
        <w:gridCol w:w="1842"/>
        <w:gridCol w:w="1843"/>
        <w:gridCol w:w="1701"/>
      </w:tblGrid>
      <w:tr w:rsidR="006A7421" w:rsidRPr="00E533E3" w14:paraId="6EC4155F" w14:textId="77777777" w:rsidTr="00971FB3">
        <w:trPr>
          <w:trHeight w:val="283"/>
        </w:trPr>
        <w:tc>
          <w:tcPr>
            <w:tcW w:w="10490" w:type="dxa"/>
            <w:gridSpan w:val="6"/>
            <w:shd w:val="clear" w:color="auto" w:fill="auto"/>
            <w:noWrap/>
            <w:vAlign w:val="center"/>
          </w:tcPr>
          <w:p w14:paraId="3874AAAA" w14:textId="77777777" w:rsidR="006A7421" w:rsidRPr="00E533E3" w:rsidRDefault="006A7421" w:rsidP="004953C3">
            <w:pPr>
              <w:rPr>
                <w:rFonts w:ascii="Azo Sans Light" w:eastAsia="Times New Roman" w:hAnsi="Azo Sans Light"/>
                <w:i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 xml:space="preserve">Pathology </w:t>
            </w:r>
            <w:r w:rsidRPr="00E533E3">
              <w:rPr>
                <w:rFonts w:ascii="Azo Sans Light" w:eastAsia="Times New Roman" w:hAnsi="Azo Sans Light"/>
                <w:i/>
                <w:sz w:val="20"/>
                <w:szCs w:val="20"/>
                <w:lang w:eastAsia="en-GB"/>
              </w:rPr>
              <w:t>(</w:t>
            </w:r>
            <w:r w:rsidR="00B87C57" w:rsidRPr="00E533E3">
              <w:rPr>
                <w:rFonts w:ascii="Azo Sans Light" w:eastAsia="Times New Roman" w:hAnsi="Azo Sans Light"/>
                <w:i/>
                <w:sz w:val="20"/>
                <w:szCs w:val="20"/>
                <w:lang w:eastAsia="en-GB"/>
              </w:rPr>
              <w:t>Where available p</w:t>
            </w:r>
            <w:r w:rsidRPr="00E533E3">
              <w:rPr>
                <w:rFonts w:ascii="Azo Sans Light" w:eastAsia="Times New Roman" w:hAnsi="Azo Sans Light"/>
                <w:i/>
                <w:sz w:val="20"/>
                <w:szCs w:val="20"/>
                <w:lang w:eastAsia="en-GB"/>
              </w:rPr>
              <w:t>lease ensure these are from the last three months)</w:t>
            </w:r>
          </w:p>
        </w:tc>
      </w:tr>
      <w:tr w:rsidR="00687709" w:rsidRPr="00E533E3" w14:paraId="2E083D77" w14:textId="77777777" w:rsidTr="00971FB3">
        <w:trPr>
          <w:trHeight w:val="283"/>
        </w:trPr>
        <w:tc>
          <w:tcPr>
            <w:tcW w:w="1560" w:type="dxa"/>
            <w:shd w:val="clear" w:color="auto" w:fill="auto"/>
            <w:noWrap/>
            <w:vAlign w:val="center"/>
          </w:tcPr>
          <w:p w14:paraId="7374C0A4" w14:textId="77777777" w:rsidR="00687709" w:rsidRPr="00E533E3" w:rsidRDefault="00687709" w:rsidP="00687709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Hb1AC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0F3967" w14:textId="77777777" w:rsidR="00687709" w:rsidRPr="00E533E3" w:rsidRDefault="00687709" w:rsidP="00687709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1A1EEE" w14:textId="77777777" w:rsidR="00687709" w:rsidRPr="00E533E3" w:rsidRDefault="00687709" w:rsidP="00687709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Reading: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214344" w14:textId="6B2A1EB5" w:rsidR="00687709" w:rsidRPr="00E533E3" w:rsidRDefault="005C3A99" w:rsidP="00687709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Fasting plasma glucose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1E4107" w14:textId="77777777" w:rsidR="00687709" w:rsidRPr="00E533E3" w:rsidRDefault="00687709" w:rsidP="00687709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B15B4D" w14:textId="77777777" w:rsidR="00687709" w:rsidRPr="00E533E3" w:rsidRDefault="00687709" w:rsidP="00687709">
            <w:pPr>
              <w:rPr>
                <w:rFonts w:ascii="Azo Sans Light" w:hAnsi="Azo Sans Light"/>
                <w:sz w:val="20"/>
                <w:szCs w:val="20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Reading: </w:t>
            </w:r>
          </w:p>
        </w:tc>
      </w:tr>
      <w:tr w:rsidR="000341D8" w:rsidRPr="00E533E3" w14:paraId="06AF4F13" w14:textId="77777777" w:rsidTr="000341D8">
        <w:trPr>
          <w:trHeight w:val="283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DDBB1F" w14:textId="6717F330" w:rsidR="000341D8" w:rsidRPr="00E533E3" w:rsidRDefault="000341D8" w:rsidP="00E36F44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Total Cholesterol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07884" w14:textId="77777777" w:rsidR="000341D8" w:rsidRPr="00E533E3" w:rsidRDefault="000341D8" w:rsidP="00E36F44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C3B24" w14:textId="77777777" w:rsidR="000341D8" w:rsidRPr="00E533E3" w:rsidRDefault="000341D8" w:rsidP="00E36F44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Reading: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5B018" w14:textId="73BD5F64" w:rsidR="000341D8" w:rsidRPr="00E533E3" w:rsidRDefault="00B14DE3" w:rsidP="00E36F44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HDL-C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13E4B" w14:textId="77777777" w:rsidR="000341D8" w:rsidRPr="00E533E3" w:rsidRDefault="000341D8" w:rsidP="00E36F44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9837" w14:textId="77777777" w:rsidR="000341D8" w:rsidRPr="000341D8" w:rsidRDefault="000341D8" w:rsidP="00E36F44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Reading: </w:t>
            </w:r>
          </w:p>
        </w:tc>
      </w:tr>
    </w:tbl>
    <w:p w14:paraId="0D2AC351" w14:textId="77777777" w:rsidR="00800799" w:rsidRPr="00E533E3" w:rsidRDefault="00800799" w:rsidP="00687709">
      <w:pPr>
        <w:rPr>
          <w:rFonts w:ascii="Azo Sans Light" w:hAnsi="Azo Sans Light"/>
          <w:b/>
          <w:sz w:val="20"/>
          <w:szCs w:val="20"/>
          <w:u w:val="single"/>
        </w:rPr>
      </w:pPr>
    </w:p>
    <w:p w14:paraId="3C93C009" w14:textId="77777777" w:rsidR="000C1236" w:rsidRPr="00E533E3" w:rsidRDefault="000C1236">
      <w:pPr>
        <w:rPr>
          <w:rFonts w:ascii="Azo Sans Light" w:hAnsi="Azo Sans Light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843"/>
        <w:gridCol w:w="1842"/>
        <w:gridCol w:w="1843"/>
        <w:gridCol w:w="1701"/>
      </w:tblGrid>
      <w:tr w:rsidR="00687709" w:rsidRPr="00E533E3" w14:paraId="6E14BBC8" w14:textId="77777777" w:rsidTr="00C34F58">
        <w:trPr>
          <w:trHeight w:val="283"/>
        </w:trPr>
        <w:tc>
          <w:tcPr>
            <w:tcW w:w="10490" w:type="dxa"/>
            <w:gridSpan w:val="6"/>
            <w:shd w:val="clear" w:color="auto" w:fill="auto"/>
            <w:noWrap/>
            <w:vAlign w:val="center"/>
          </w:tcPr>
          <w:p w14:paraId="0B3AE94C" w14:textId="77777777" w:rsidR="00687709" w:rsidRPr="00E533E3" w:rsidRDefault="00687709" w:rsidP="00687709">
            <w:pPr>
              <w:rPr>
                <w:rFonts w:ascii="Azo Sans Light" w:eastAsia="Times New Roman" w:hAnsi="Azo Sans Light"/>
                <w:i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Medical History and Current Medication</w:t>
            </w:r>
          </w:p>
        </w:tc>
      </w:tr>
      <w:tr w:rsidR="00687709" w:rsidRPr="00E533E3" w14:paraId="3D3C3755" w14:textId="77777777" w:rsidTr="00C34F58">
        <w:trPr>
          <w:trHeight w:val="283"/>
        </w:trPr>
        <w:tc>
          <w:tcPr>
            <w:tcW w:w="1560" w:type="dxa"/>
            <w:shd w:val="clear" w:color="auto" w:fill="auto"/>
            <w:noWrap/>
            <w:vAlign w:val="center"/>
          </w:tcPr>
          <w:p w14:paraId="2C74EA2F" w14:textId="77777777" w:rsidR="00687709" w:rsidRPr="00E533E3" w:rsidRDefault="00687709" w:rsidP="00C34F5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Medical History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48D0BD" w14:textId="77777777" w:rsidR="00687709" w:rsidRPr="00E533E3" w:rsidRDefault="00687709" w:rsidP="00C34F5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Attached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7C96F6" w14:textId="77777777" w:rsidR="00687709" w:rsidRPr="00E533E3" w:rsidRDefault="00D378AA" w:rsidP="00C34F5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46836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709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87709" w:rsidRPr="00E533E3">
              <w:rPr>
                <w:rFonts w:ascii="Azo Sans Light" w:hAnsi="Azo Sans Light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B82CF7" w14:textId="77777777" w:rsidR="00687709" w:rsidRPr="00E533E3" w:rsidRDefault="00687709" w:rsidP="00C34F5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Current Medication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A1D227" w14:textId="77777777" w:rsidR="00687709" w:rsidRPr="00E533E3" w:rsidRDefault="00687709" w:rsidP="00C34F5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Attached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07F484" w14:textId="77777777" w:rsidR="00687709" w:rsidRPr="00E533E3" w:rsidRDefault="00D378AA" w:rsidP="00C34F58">
            <w:pPr>
              <w:rPr>
                <w:rFonts w:ascii="Azo Sans Light" w:hAnsi="Azo Sans Light"/>
                <w:sz w:val="20"/>
                <w:szCs w:val="20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198384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709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87709" w:rsidRPr="00E533E3">
              <w:rPr>
                <w:rFonts w:ascii="Azo Sans Light" w:hAnsi="Azo Sans Light"/>
                <w:b/>
                <w:sz w:val="20"/>
                <w:szCs w:val="20"/>
              </w:rPr>
              <w:t xml:space="preserve">   </w:t>
            </w:r>
          </w:p>
        </w:tc>
      </w:tr>
    </w:tbl>
    <w:p w14:paraId="2CA9B96F" w14:textId="77777777" w:rsidR="004953C3" w:rsidRPr="00E533E3" w:rsidRDefault="004953C3">
      <w:pPr>
        <w:rPr>
          <w:rFonts w:ascii="Azo Sans Light" w:hAnsi="Azo Sans Light"/>
          <w:sz w:val="20"/>
          <w:szCs w:val="20"/>
        </w:rPr>
      </w:pPr>
    </w:p>
    <w:p w14:paraId="063B9837" w14:textId="77777777" w:rsidR="004953C3" w:rsidRPr="00E533E3" w:rsidRDefault="004953C3">
      <w:pPr>
        <w:rPr>
          <w:rFonts w:ascii="Azo Sans Light" w:hAnsi="Azo Sans Light"/>
          <w:sz w:val="20"/>
          <w:szCs w:val="20"/>
        </w:rPr>
      </w:pPr>
    </w:p>
    <w:tbl>
      <w:tblPr>
        <w:tblW w:w="10363" w:type="dxa"/>
        <w:tblInd w:w="93" w:type="dxa"/>
        <w:tblBorders>
          <w:insideH w:val="single" w:sz="4" w:space="0" w:color="auto"/>
        </w:tblBorders>
        <w:tblLayout w:type="fixed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142"/>
        <w:gridCol w:w="283"/>
        <w:gridCol w:w="2835"/>
        <w:gridCol w:w="2410"/>
        <w:gridCol w:w="2693"/>
      </w:tblGrid>
      <w:tr w:rsidR="000C1236" w:rsidRPr="00E533E3" w14:paraId="5B3CEB42" w14:textId="77777777" w:rsidTr="00E353CF">
        <w:trPr>
          <w:trHeight w:val="153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4B34FF" w14:textId="77777777" w:rsidR="000C1236" w:rsidRPr="00E533E3" w:rsidRDefault="000C1236" w:rsidP="000C1236">
            <w:pPr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Referral Source details</w:t>
            </w:r>
          </w:p>
        </w:tc>
      </w:tr>
      <w:tr w:rsidR="006A7421" w:rsidRPr="00E533E3" w14:paraId="6040C90B" w14:textId="77777777" w:rsidTr="00E353CF">
        <w:trPr>
          <w:trHeight w:val="31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2DE6" w14:textId="77777777" w:rsidR="006A7421" w:rsidRPr="00E533E3" w:rsidRDefault="006A7421" w:rsidP="000C1236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Patient’s Surgery Name: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B21C" w14:textId="77777777" w:rsidR="006A7421" w:rsidRPr="00E533E3" w:rsidRDefault="006A7421" w:rsidP="00D67571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199B" w:rsidRPr="00E533E3" w14:paraId="741DBC74" w14:textId="77777777" w:rsidTr="00E353CF">
        <w:trPr>
          <w:trHeight w:val="82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D81EA" w14:textId="77777777" w:rsidR="0095199B" w:rsidRPr="00E533E3" w:rsidRDefault="0095199B" w:rsidP="00D67571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Surgery Address: </w:t>
            </w:r>
          </w:p>
        </w:tc>
      </w:tr>
      <w:tr w:rsidR="000C1236" w:rsidRPr="00E533E3" w14:paraId="4D74CBC2" w14:textId="77777777" w:rsidTr="00E353CF">
        <w:trPr>
          <w:trHeight w:val="2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B52A" w14:textId="77777777" w:rsidR="000C1236" w:rsidRPr="00E533E3" w:rsidRDefault="000C1236" w:rsidP="000C1236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Surgery Postcode: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CC05" w14:textId="77777777" w:rsidR="000C1236" w:rsidRPr="00E533E3" w:rsidRDefault="00D67571" w:rsidP="000C1236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Surgery contact number:</w:t>
            </w:r>
          </w:p>
        </w:tc>
      </w:tr>
      <w:tr w:rsidR="000C1236" w:rsidRPr="00E533E3" w14:paraId="55D69B16" w14:textId="77777777" w:rsidTr="00E353CF">
        <w:trPr>
          <w:trHeight w:val="28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B98E" w14:textId="77777777" w:rsidR="000C1236" w:rsidRPr="00E533E3" w:rsidRDefault="000C1236" w:rsidP="00D67571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Referrer’s name: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3B87" w14:textId="77777777" w:rsidR="000C1236" w:rsidRPr="00E533E3" w:rsidRDefault="000C1236" w:rsidP="00D67571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73B2" w14:textId="77777777" w:rsidR="000C1236" w:rsidRPr="00E533E3" w:rsidRDefault="000C1236" w:rsidP="00D67571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Referrer’s profession: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62B5" w14:textId="77777777" w:rsidR="000C1236" w:rsidRPr="00E533E3" w:rsidRDefault="000C1236" w:rsidP="00D67571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0C1236" w:rsidRPr="00E533E3" w14:paraId="1AA85B5F" w14:textId="77777777" w:rsidTr="00E353CF">
        <w:trPr>
          <w:trHeight w:val="36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872F6" w14:textId="77777777" w:rsidR="00B87C57" w:rsidRPr="00E533E3" w:rsidRDefault="00687709" w:rsidP="00D67571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Referrer’s Email: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0449" w14:textId="77777777" w:rsidR="000C1236" w:rsidRPr="00E533E3" w:rsidRDefault="000C1236" w:rsidP="00D67571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431D9" w14:textId="77777777" w:rsidR="000C1236" w:rsidRPr="00E533E3" w:rsidRDefault="000C1236" w:rsidP="00D67571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Date of referral: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16B2" w14:textId="77777777" w:rsidR="000C1236" w:rsidRPr="00E533E3" w:rsidRDefault="000C1236" w:rsidP="00D67571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</w:tbl>
    <w:p w14:paraId="32A79ACD" w14:textId="77777777" w:rsidR="00687709" w:rsidRPr="00E533E3" w:rsidRDefault="00687709" w:rsidP="00BB37C7">
      <w:pPr>
        <w:widowControl w:val="0"/>
        <w:autoSpaceDE w:val="0"/>
        <w:autoSpaceDN w:val="0"/>
        <w:adjustRightInd w:val="0"/>
        <w:spacing w:before="19"/>
        <w:rPr>
          <w:rFonts w:ascii="Azo Sans Light" w:hAnsi="Azo Sans Light"/>
          <w:spacing w:val="-3"/>
          <w:w w:val="106"/>
          <w:sz w:val="20"/>
          <w:szCs w:val="20"/>
        </w:rPr>
      </w:pPr>
    </w:p>
    <w:p w14:paraId="62EA856F" w14:textId="77777777" w:rsidR="00687709" w:rsidRDefault="00687709" w:rsidP="00BB37C7">
      <w:pPr>
        <w:widowControl w:val="0"/>
        <w:autoSpaceDE w:val="0"/>
        <w:autoSpaceDN w:val="0"/>
        <w:adjustRightInd w:val="0"/>
        <w:spacing w:before="19"/>
        <w:rPr>
          <w:rFonts w:ascii="Azo Sans Light" w:hAnsi="Azo Sans Light"/>
          <w:spacing w:val="-3"/>
          <w:w w:val="106"/>
          <w:sz w:val="20"/>
          <w:szCs w:val="20"/>
        </w:rPr>
      </w:pPr>
    </w:p>
    <w:p w14:paraId="7316FA13" w14:textId="77777777" w:rsidR="0005152E" w:rsidRDefault="0005152E" w:rsidP="00BB37C7">
      <w:pPr>
        <w:widowControl w:val="0"/>
        <w:autoSpaceDE w:val="0"/>
        <w:autoSpaceDN w:val="0"/>
        <w:adjustRightInd w:val="0"/>
        <w:spacing w:before="19"/>
        <w:rPr>
          <w:rFonts w:ascii="Azo Sans Light" w:hAnsi="Azo Sans Light"/>
          <w:spacing w:val="-3"/>
          <w:w w:val="106"/>
          <w:sz w:val="20"/>
          <w:szCs w:val="20"/>
        </w:rPr>
      </w:pPr>
    </w:p>
    <w:p w14:paraId="23154306" w14:textId="77777777" w:rsidR="0005152E" w:rsidRPr="00E533E3" w:rsidRDefault="0005152E" w:rsidP="00BB37C7">
      <w:pPr>
        <w:widowControl w:val="0"/>
        <w:autoSpaceDE w:val="0"/>
        <w:autoSpaceDN w:val="0"/>
        <w:adjustRightInd w:val="0"/>
        <w:spacing w:before="19"/>
        <w:rPr>
          <w:rFonts w:ascii="Azo Sans Light" w:hAnsi="Azo Sans Light"/>
          <w:spacing w:val="-3"/>
          <w:w w:val="106"/>
          <w:sz w:val="20"/>
          <w:szCs w:val="20"/>
        </w:rPr>
      </w:pP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687709" w:rsidRPr="00E533E3" w14:paraId="7B890433" w14:textId="77777777" w:rsidTr="009F0915">
        <w:trPr>
          <w:trHeight w:val="283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CE3"/>
            <w:vAlign w:val="center"/>
            <w:hideMark/>
          </w:tcPr>
          <w:p w14:paraId="5A0DE0CB" w14:textId="77777777" w:rsidR="00687709" w:rsidRPr="00E533E3" w:rsidRDefault="00687709" w:rsidP="00C34F58">
            <w:pPr>
              <w:rPr>
                <w:rFonts w:ascii="Azo Sans Light" w:hAnsi="Azo Sans Light"/>
                <w:b/>
                <w:spacing w:val="-3"/>
                <w:w w:val="106"/>
                <w:sz w:val="20"/>
                <w:szCs w:val="20"/>
              </w:rPr>
            </w:pPr>
            <w:r w:rsidRPr="00E533E3">
              <w:rPr>
                <w:rFonts w:ascii="Azo Sans Light" w:hAnsi="Azo Sans Light"/>
                <w:b/>
                <w:spacing w:val="-3"/>
                <w:w w:val="106"/>
                <w:sz w:val="20"/>
                <w:szCs w:val="20"/>
              </w:rPr>
              <w:lastRenderedPageBreak/>
              <w:t>Exclusion Criteria*</w:t>
            </w:r>
          </w:p>
          <w:p w14:paraId="6175B40B" w14:textId="77777777" w:rsidR="00687709" w:rsidRPr="00E533E3" w:rsidRDefault="00687709" w:rsidP="00C34F5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</w:pPr>
            <w:r w:rsidRPr="00E533E3"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  <w:t>Please NOTE – patients referred who suffer from the following conditions will be excluded:</w:t>
            </w:r>
          </w:p>
        </w:tc>
      </w:tr>
      <w:tr w:rsidR="00687709" w:rsidRPr="00E533E3" w14:paraId="26011ED1" w14:textId="77777777" w:rsidTr="009F0915">
        <w:trPr>
          <w:trHeight w:val="283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3228B" w14:textId="77777777" w:rsidR="00687709" w:rsidRPr="00E533E3" w:rsidRDefault="00687709" w:rsidP="00C34F5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Active Bulimia</w:t>
            </w:r>
          </w:p>
        </w:tc>
      </w:tr>
      <w:tr w:rsidR="00687709" w:rsidRPr="00E533E3" w14:paraId="1079AD99" w14:textId="77777777" w:rsidTr="009F0915">
        <w:trPr>
          <w:trHeight w:val="283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7F61F" w14:textId="77777777" w:rsidR="00687709" w:rsidRPr="00E533E3" w:rsidRDefault="00687709" w:rsidP="00C34F5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Currently Pregnant</w:t>
            </w:r>
          </w:p>
        </w:tc>
      </w:tr>
      <w:tr w:rsidR="00687709" w:rsidRPr="00E533E3" w14:paraId="1BC3199C" w14:textId="77777777" w:rsidTr="009F0915">
        <w:trPr>
          <w:trHeight w:val="283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5921D" w14:textId="77777777" w:rsidR="00687709" w:rsidRPr="00E533E3" w:rsidRDefault="00687709" w:rsidP="00C34F5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Active Psychosis</w:t>
            </w:r>
          </w:p>
        </w:tc>
      </w:tr>
      <w:tr w:rsidR="00687709" w:rsidRPr="00E533E3" w14:paraId="51B1E6FB" w14:textId="77777777" w:rsidTr="009F0915">
        <w:trPr>
          <w:trHeight w:val="136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A3C8E" w14:textId="77777777" w:rsidR="00687709" w:rsidRPr="00E533E3" w:rsidRDefault="00687709" w:rsidP="00C34F5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Active Substance Use Disorder (SUD) including Alcohol</w:t>
            </w:r>
          </w:p>
        </w:tc>
      </w:tr>
      <w:tr w:rsidR="00687709" w:rsidRPr="00E533E3" w14:paraId="107CDDDD" w14:textId="77777777" w:rsidTr="009F0915">
        <w:trPr>
          <w:trHeight w:val="283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70B65" w14:textId="77777777" w:rsidR="00687709" w:rsidRPr="00E533E3" w:rsidRDefault="00687709" w:rsidP="00C34F5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Dementia</w:t>
            </w:r>
          </w:p>
        </w:tc>
      </w:tr>
      <w:tr w:rsidR="00687709" w:rsidRPr="00E533E3" w14:paraId="4B35A5F4" w14:textId="77777777" w:rsidTr="009F0915">
        <w:trPr>
          <w:trHeight w:val="283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8154B" w14:textId="77777777" w:rsidR="00687709" w:rsidRPr="00E533E3" w:rsidRDefault="00687709" w:rsidP="00C34F5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Had Bariatric Surgery in the last 12 months</w:t>
            </w:r>
          </w:p>
        </w:tc>
      </w:tr>
      <w:tr w:rsidR="00687709" w:rsidRPr="00E533E3" w14:paraId="7DF4DB5C" w14:textId="77777777" w:rsidTr="009F0915">
        <w:trPr>
          <w:trHeight w:val="283"/>
        </w:trPr>
        <w:tc>
          <w:tcPr>
            <w:tcW w:w="9101" w:type="dxa"/>
          </w:tcPr>
          <w:p w14:paraId="642C54F6" w14:textId="77777777" w:rsidR="00687709" w:rsidRPr="00E533E3" w:rsidRDefault="00687709" w:rsidP="00C34F58">
            <w:pPr>
              <w:jc w:val="center"/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</w:pPr>
          </w:p>
          <w:p w14:paraId="13C43A9C" w14:textId="77777777" w:rsidR="00687709" w:rsidRPr="00E533E3" w:rsidRDefault="00687709" w:rsidP="00C34F58">
            <w:pPr>
              <w:jc w:val="center"/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</w:pPr>
            <w:r w:rsidRPr="00E533E3"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  <w:t>* Patients found to have a score of severe anxiety/depression will be assessed on an individual basis</w:t>
            </w:r>
          </w:p>
          <w:p w14:paraId="6A0932F5" w14:textId="77777777" w:rsidR="00687709" w:rsidRPr="00E533E3" w:rsidRDefault="00687709" w:rsidP="00C34F58">
            <w:pPr>
              <w:jc w:val="center"/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</w:pPr>
          </w:p>
        </w:tc>
      </w:tr>
    </w:tbl>
    <w:p w14:paraId="35904A04" w14:textId="77777777" w:rsidR="00B334C2" w:rsidRPr="00CE0977" w:rsidRDefault="00CE0977" w:rsidP="00BB37C7">
      <w:pPr>
        <w:widowControl w:val="0"/>
        <w:autoSpaceDE w:val="0"/>
        <w:autoSpaceDN w:val="0"/>
        <w:adjustRightInd w:val="0"/>
        <w:spacing w:before="19"/>
        <w:rPr>
          <w:rFonts w:ascii="Azo Sans Light" w:hAnsi="Azo Sans Light"/>
          <w:spacing w:val="-3"/>
          <w:w w:val="106"/>
          <w:sz w:val="20"/>
          <w:szCs w:val="20"/>
        </w:rPr>
      </w:pPr>
      <w:r w:rsidRPr="00CE0977">
        <w:rPr>
          <w:rFonts w:ascii="Azo Sans Light" w:hAnsi="Azo Sans Light"/>
          <w:noProof/>
          <w:spacing w:val="-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81B0B9" wp14:editId="1FD8D959">
                <wp:simplePos x="0" y="0"/>
                <wp:positionH relativeFrom="column">
                  <wp:posOffset>66675</wp:posOffset>
                </wp:positionH>
                <wp:positionV relativeFrom="paragraph">
                  <wp:posOffset>1490980</wp:posOffset>
                </wp:positionV>
                <wp:extent cx="6610350" cy="1404620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4620"/>
                        </a:xfrm>
                        <a:prstGeom prst="rect">
                          <a:avLst/>
                        </a:prstGeom>
                        <a:solidFill>
                          <a:srgbClr val="D1DC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09FD7" w14:textId="77777777" w:rsidR="00CE0977" w:rsidRDefault="00CE0977" w:rsidP="00CE0977">
                            <w:pPr>
                              <w:jc w:val="center"/>
                              <w:rPr>
                                <w:rFonts w:ascii="Azo Sans Light" w:hAnsi="Azo Sans Light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14:paraId="59C36AC7" w14:textId="73D164B7" w:rsidR="00CE0977" w:rsidRDefault="00CE0977" w:rsidP="00CE0977">
                            <w:pPr>
                              <w:jc w:val="center"/>
                              <w:rPr>
                                <w:rFonts w:ascii="Azo Sans Light" w:hAnsi="Azo Sans Light"/>
                                <w:spacing w:val="24"/>
                                <w:sz w:val="18"/>
                                <w:szCs w:val="18"/>
                              </w:rPr>
                            </w:pPr>
                            <w:r w:rsidRPr="00CE0977">
                              <w:rPr>
                                <w:rFonts w:ascii="Azo Sans Light" w:hAnsi="Azo Sans Light"/>
                                <w:spacing w:val="-2"/>
                                <w:sz w:val="18"/>
                                <w:szCs w:val="18"/>
                              </w:rPr>
                              <w:t>P</w:t>
                            </w:r>
                            <w:r w:rsidRPr="00CE0977">
                              <w:rPr>
                                <w:rFonts w:ascii="Azo Sans Light" w:hAnsi="Azo Sans Light"/>
                                <w:sz w:val="18"/>
                                <w:szCs w:val="18"/>
                              </w:rPr>
                              <w:t xml:space="preserve">lease </w:t>
                            </w:r>
                            <w:r w:rsidRPr="00CE0977">
                              <w:rPr>
                                <w:rFonts w:ascii="Azo Sans Light" w:hAnsi="Azo Sans Light"/>
                                <w:spacing w:val="24"/>
                                <w:sz w:val="18"/>
                                <w:szCs w:val="18"/>
                              </w:rPr>
                              <w:t xml:space="preserve">email to </w:t>
                            </w:r>
                            <w:hyperlink r:id="rId12" w:history="1">
                              <w:r w:rsidRPr="00CE0977">
                                <w:rPr>
                                  <w:rStyle w:val="Hyperlink"/>
                                  <w:rFonts w:ascii="Azo Sans Light" w:hAnsi="Azo Sans Light"/>
                                  <w:color w:val="auto"/>
                                  <w:spacing w:val="24"/>
                                  <w:sz w:val="18"/>
                                  <w:szCs w:val="18"/>
                                </w:rPr>
                                <w:t>morelife@nhs.net</w:t>
                              </w:r>
                            </w:hyperlink>
                            <w:r w:rsidRPr="00CE0977">
                              <w:rPr>
                                <w:rFonts w:ascii="Azo Sans Light" w:hAnsi="Azo Sans Light"/>
                                <w:spacing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zo Sans Light" w:hAnsi="Azo Sans Light"/>
                                <w:spacing w:val="24"/>
                                <w:sz w:val="18"/>
                                <w:szCs w:val="18"/>
                              </w:rPr>
                              <w:t>or fax to 0844 209 0884 with any supplementary patient pathology records which need to accompany the referral form.</w:t>
                            </w:r>
                          </w:p>
                          <w:p w14:paraId="2BA1381C" w14:textId="77777777" w:rsidR="00CE0977" w:rsidRDefault="00CE0977" w:rsidP="00CE0977">
                            <w:pPr>
                              <w:jc w:val="center"/>
                              <w:rPr>
                                <w:rFonts w:ascii="Azo Sans Light" w:hAnsi="Azo Sans Light"/>
                                <w:sz w:val="18"/>
                                <w:szCs w:val="18"/>
                              </w:rPr>
                            </w:pPr>
                          </w:p>
                          <w:p w14:paraId="26AAAA6E" w14:textId="3FEF0AB9" w:rsidR="00CE0977" w:rsidRPr="00CE0977" w:rsidRDefault="00CE0977" w:rsidP="00CE0977">
                            <w:pPr>
                              <w:jc w:val="center"/>
                              <w:rPr>
                                <w:rFonts w:ascii="Azo Sans Light" w:hAnsi="Azo Sans Light"/>
                                <w:spacing w:val="20"/>
                                <w:w w:val="94"/>
                                <w:sz w:val="18"/>
                                <w:szCs w:val="18"/>
                              </w:rPr>
                            </w:pPr>
                            <w:r w:rsidRPr="00CE0977">
                              <w:rPr>
                                <w:rFonts w:ascii="Azo Sans Light" w:hAnsi="Azo Sans Light"/>
                                <w:spacing w:val="20"/>
                                <w:sz w:val="18"/>
                                <w:szCs w:val="18"/>
                              </w:rPr>
                              <w:t>You can also return via post to: MoreLife (UK) Ltd, Thames Enterprise Centre Building, Thames Industrial Park, East Tilbury, RM18 8RH</w:t>
                            </w:r>
                          </w:p>
                          <w:p w14:paraId="2FFB22EE" w14:textId="17842C59" w:rsidR="00CE0977" w:rsidRDefault="00CE09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81B0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117.4pt;width:520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" fillcolor="#d1dce3" stroked="f">
                <v:textbox style="mso-fit-shape-to-text:t">
                  <w:txbxContent>
                    <w:p w14:paraId="5A509FD7" w14:textId="77777777" w:rsidR="00CE0977" w:rsidRDefault="00CE0977" w:rsidP="00CE0977">
                      <w:pPr>
                        <w:jc w:val="center"/>
                        <w:rPr>
                          <w:rFonts w:ascii="Azo Sans Light" w:hAnsi="Azo Sans Light"/>
                          <w:spacing w:val="-2"/>
                          <w:sz w:val="18"/>
                          <w:szCs w:val="18"/>
                        </w:rPr>
                      </w:pPr>
                    </w:p>
                    <w:p w14:paraId="59C36AC7" w14:textId="73D164B7" w:rsidR="00CE0977" w:rsidRDefault="00CE0977" w:rsidP="00CE0977">
                      <w:pPr>
                        <w:jc w:val="center"/>
                        <w:rPr>
                          <w:rFonts w:ascii="Azo Sans Light" w:hAnsi="Azo Sans Light"/>
                          <w:spacing w:val="24"/>
                          <w:sz w:val="18"/>
                          <w:szCs w:val="18"/>
                        </w:rPr>
                      </w:pPr>
                      <w:r w:rsidRPr="00CE0977">
                        <w:rPr>
                          <w:rFonts w:ascii="Azo Sans Light" w:hAnsi="Azo Sans Light"/>
                          <w:spacing w:val="-2"/>
                          <w:sz w:val="18"/>
                          <w:szCs w:val="18"/>
                        </w:rPr>
                        <w:t>P</w:t>
                      </w:r>
                      <w:r w:rsidRPr="00CE0977">
                        <w:rPr>
                          <w:rFonts w:ascii="Azo Sans Light" w:hAnsi="Azo Sans Light"/>
                          <w:sz w:val="18"/>
                          <w:szCs w:val="18"/>
                        </w:rPr>
                        <w:t xml:space="preserve">lease </w:t>
                      </w:r>
                      <w:r w:rsidRPr="00CE0977">
                        <w:rPr>
                          <w:rFonts w:ascii="Azo Sans Light" w:hAnsi="Azo Sans Light"/>
                          <w:spacing w:val="24"/>
                          <w:sz w:val="18"/>
                          <w:szCs w:val="18"/>
                        </w:rPr>
                        <w:t xml:space="preserve">email to </w:t>
                      </w:r>
                      <w:hyperlink r:id="rId13" w:history="1">
                        <w:r w:rsidRPr="00CE0977">
                          <w:rPr>
                            <w:rStyle w:val="Hyperlink"/>
                            <w:rFonts w:ascii="Azo Sans Light" w:hAnsi="Azo Sans Light"/>
                            <w:color w:val="auto"/>
                            <w:spacing w:val="24"/>
                            <w:sz w:val="18"/>
                            <w:szCs w:val="18"/>
                          </w:rPr>
                          <w:t>morelife@nhs.net</w:t>
                        </w:r>
                      </w:hyperlink>
                      <w:r w:rsidRPr="00CE0977">
                        <w:rPr>
                          <w:rFonts w:ascii="Azo Sans Light" w:hAnsi="Azo Sans Light"/>
                          <w:spacing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zo Sans Light" w:hAnsi="Azo Sans Light"/>
                          <w:spacing w:val="24"/>
                          <w:sz w:val="18"/>
                          <w:szCs w:val="18"/>
                        </w:rPr>
                        <w:t>or fax to 0844 209 0884 with any supplementary patient pathology records which need to accompany the referral form.</w:t>
                      </w:r>
                    </w:p>
                    <w:p w14:paraId="2BA1381C" w14:textId="77777777" w:rsidR="00CE0977" w:rsidRDefault="00CE0977" w:rsidP="00CE0977">
                      <w:pPr>
                        <w:jc w:val="center"/>
                        <w:rPr>
                          <w:rFonts w:ascii="Azo Sans Light" w:hAnsi="Azo Sans Light"/>
                          <w:sz w:val="18"/>
                          <w:szCs w:val="18"/>
                        </w:rPr>
                      </w:pPr>
                    </w:p>
                    <w:p w14:paraId="26AAAA6E" w14:textId="3FEF0AB9" w:rsidR="00CE0977" w:rsidRPr="00CE0977" w:rsidRDefault="00CE0977" w:rsidP="00CE0977">
                      <w:pPr>
                        <w:jc w:val="center"/>
                        <w:rPr>
                          <w:rFonts w:ascii="Azo Sans Light" w:hAnsi="Azo Sans Light"/>
                          <w:spacing w:val="20"/>
                          <w:w w:val="94"/>
                          <w:sz w:val="18"/>
                          <w:szCs w:val="18"/>
                        </w:rPr>
                      </w:pPr>
                      <w:r w:rsidRPr="00CE0977">
                        <w:rPr>
                          <w:rFonts w:ascii="Azo Sans Light" w:hAnsi="Azo Sans Light"/>
                          <w:spacing w:val="20"/>
                          <w:sz w:val="18"/>
                          <w:szCs w:val="18"/>
                        </w:rPr>
                        <w:t>You can also return via post to: MoreLife (UK) Ltd, Thames Enterprise Centre Building, Thames Industrial Park, East Tilbury, RM18 8RH</w:t>
                      </w:r>
                    </w:p>
                    <w:p w14:paraId="2FFB22EE" w14:textId="17842C59" w:rsidR="00CE0977" w:rsidRDefault="00CE0977"/>
                  </w:txbxContent>
                </v:textbox>
                <w10:wrap type="square"/>
              </v:shape>
            </w:pict>
          </mc:Fallback>
        </mc:AlternateContent>
      </w:r>
    </w:p>
    <w:sectPr w:rsidR="00B334C2" w:rsidRPr="00CE0977" w:rsidSect="004953C3">
      <w:footerReference w:type="default" r:id="rId14"/>
      <w:pgSz w:w="11907" w:h="16839" w:code="9"/>
      <w:pgMar w:top="720" w:right="992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41C6" w14:textId="77777777" w:rsidR="00FC6B25" w:rsidRDefault="00FC6B25" w:rsidP="00C33D93">
      <w:r>
        <w:separator/>
      </w:r>
    </w:p>
  </w:endnote>
  <w:endnote w:type="continuationSeparator" w:id="0">
    <w:p w14:paraId="4EAA2548" w14:textId="77777777" w:rsidR="00FC6B25" w:rsidRDefault="00FC6B25" w:rsidP="00C3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1" w:usb1="0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zo Sans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D780" w14:textId="75CF6739" w:rsidR="00C34F58" w:rsidRDefault="00C34F58" w:rsidP="00D67571">
    <w:pPr>
      <w:pStyle w:val="Footer"/>
      <w:tabs>
        <w:tab w:val="clear" w:pos="4513"/>
        <w:tab w:val="clear" w:pos="9026"/>
        <w:tab w:val="left" w:pos="175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9A82" w14:textId="77777777" w:rsidR="00FC6B25" w:rsidRDefault="00FC6B25" w:rsidP="00C33D93">
      <w:r>
        <w:separator/>
      </w:r>
    </w:p>
  </w:footnote>
  <w:footnote w:type="continuationSeparator" w:id="0">
    <w:p w14:paraId="7DEB97C6" w14:textId="77777777" w:rsidR="00FC6B25" w:rsidRDefault="00FC6B25" w:rsidP="00C33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1CD"/>
    <w:multiLevelType w:val="hybridMultilevel"/>
    <w:tmpl w:val="7B70F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710E"/>
    <w:multiLevelType w:val="multilevel"/>
    <w:tmpl w:val="F474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A3412"/>
    <w:multiLevelType w:val="multilevel"/>
    <w:tmpl w:val="BDA2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E238F"/>
    <w:multiLevelType w:val="hybridMultilevel"/>
    <w:tmpl w:val="B908D9D4"/>
    <w:lvl w:ilvl="0" w:tplc="1CEE5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40FE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12249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9D6FA4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A88E9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11CEFD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5F6D5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9BA75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CBA39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D7778B1"/>
    <w:multiLevelType w:val="hybridMultilevel"/>
    <w:tmpl w:val="DCF2A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3030F"/>
    <w:multiLevelType w:val="multilevel"/>
    <w:tmpl w:val="2D26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D9165F"/>
    <w:multiLevelType w:val="hybridMultilevel"/>
    <w:tmpl w:val="BEEE2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13319"/>
    <w:multiLevelType w:val="hybridMultilevel"/>
    <w:tmpl w:val="F348D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B352E"/>
    <w:multiLevelType w:val="multilevel"/>
    <w:tmpl w:val="DF50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EE643F"/>
    <w:multiLevelType w:val="multilevel"/>
    <w:tmpl w:val="4268F47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 w16cid:durableId="21213409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323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62093">
    <w:abstractNumId w:val="3"/>
  </w:num>
  <w:num w:numId="4" w16cid:durableId="1590044315">
    <w:abstractNumId w:val="0"/>
  </w:num>
  <w:num w:numId="5" w16cid:durableId="529996829">
    <w:abstractNumId w:val="6"/>
  </w:num>
  <w:num w:numId="6" w16cid:durableId="1137531097">
    <w:abstractNumId w:val="4"/>
  </w:num>
  <w:num w:numId="7" w16cid:durableId="1046834438">
    <w:abstractNumId w:val="7"/>
  </w:num>
  <w:num w:numId="8" w16cid:durableId="570392084">
    <w:abstractNumId w:val="9"/>
  </w:num>
  <w:num w:numId="9" w16cid:durableId="1108741537">
    <w:abstractNumId w:val="5"/>
  </w:num>
  <w:num w:numId="10" w16cid:durableId="10103347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80"/>
    <w:rsid w:val="00005946"/>
    <w:rsid w:val="00012EAC"/>
    <w:rsid w:val="000309A4"/>
    <w:rsid w:val="000341D8"/>
    <w:rsid w:val="0004438D"/>
    <w:rsid w:val="0005152E"/>
    <w:rsid w:val="000C1236"/>
    <w:rsid w:val="000D35E2"/>
    <w:rsid w:val="0010180F"/>
    <w:rsid w:val="00124AC2"/>
    <w:rsid w:val="00145647"/>
    <w:rsid w:val="001656BB"/>
    <w:rsid w:val="00183E12"/>
    <w:rsid w:val="001943B5"/>
    <w:rsid w:val="001C24A8"/>
    <w:rsid w:val="001D606B"/>
    <w:rsid w:val="00210636"/>
    <w:rsid w:val="00243C19"/>
    <w:rsid w:val="002476C5"/>
    <w:rsid w:val="00256516"/>
    <w:rsid w:val="00270CBB"/>
    <w:rsid w:val="002779DC"/>
    <w:rsid w:val="00287EF6"/>
    <w:rsid w:val="002A2E9B"/>
    <w:rsid w:val="002A79B5"/>
    <w:rsid w:val="002A7F8B"/>
    <w:rsid w:val="002C0FCB"/>
    <w:rsid w:val="002D35C8"/>
    <w:rsid w:val="002E6EEF"/>
    <w:rsid w:val="002E7E2C"/>
    <w:rsid w:val="003512B8"/>
    <w:rsid w:val="00366330"/>
    <w:rsid w:val="00373B53"/>
    <w:rsid w:val="003831E9"/>
    <w:rsid w:val="0038596A"/>
    <w:rsid w:val="00387086"/>
    <w:rsid w:val="003872D9"/>
    <w:rsid w:val="0039623E"/>
    <w:rsid w:val="0039734F"/>
    <w:rsid w:val="003B537B"/>
    <w:rsid w:val="003C7880"/>
    <w:rsid w:val="003D0A06"/>
    <w:rsid w:val="003E50C6"/>
    <w:rsid w:val="003E61BF"/>
    <w:rsid w:val="003E686A"/>
    <w:rsid w:val="003E78FC"/>
    <w:rsid w:val="004100B9"/>
    <w:rsid w:val="00416D11"/>
    <w:rsid w:val="004273B4"/>
    <w:rsid w:val="00431C3D"/>
    <w:rsid w:val="004464ED"/>
    <w:rsid w:val="00453184"/>
    <w:rsid w:val="00472A5C"/>
    <w:rsid w:val="00475F14"/>
    <w:rsid w:val="00477C45"/>
    <w:rsid w:val="004953C3"/>
    <w:rsid w:val="004A0133"/>
    <w:rsid w:val="004F2168"/>
    <w:rsid w:val="005125D9"/>
    <w:rsid w:val="00524883"/>
    <w:rsid w:val="00525F10"/>
    <w:rsid w:val="0053618A"/>
    <w:rsid w:val="005548B6"/>
    <w:rsid w:val="00573DE1"/>
    <w:rsid w:val="00584F61"/>
    <w:rsid w:val="005C3A99"/>
    <w:rsid w:val="005D0C3C"/>
    <w:rsid w:val="005D475C"/>
    <w:rsid w:val="005E25AF"/>
    <w:rsid w:val="005E3AC7"/>
    <w:rsid w:val="005F09CD"/>
    <w:rsid w:val="00622FD5"/>
    <w:rsid w:val="0062530E"/>
    <w:rsid w:val="00630935"/>
    <w:rsid w:val="006410ED"/>
    <w:rsid w:val="006546B1"/>
    <w:rsid w:val="00667A46"/>
    <w:rsid w:val="00677B9B"/>
    <w:rsid w:val="00687709"/>
    <w:rsid w:val="006929FA"/>
    <w:rsid w:val="006A7421"/>
    <w:rsid w:val="006B75AF"/>
    <w:rsid w:val="006C6396"/>
    <w:rsid w:val="006D2CB9"/>
    <w:rsid w:val="006D51E5"/>
    <w:rsid w:val="006D537C"/>
    <w:rsid w:val="007071C3"/>
    <w:rsid w:val="00714518"/>
    <w:rsid w:val="0072435C"/>
    <w:rsid w:val="007823B1"/>
    <w:rsid w:val="007879F2"/>
    <w:rsid w:val="007B6033"/>
    <w:rsid w:val="007C0FE0"/>
    <w:rsid w:val="007C45DF"/>
    <w:rsid w:val="007C46F7"/>
    <w:rsid w:val="007D030B"/>
    <w:rsid w:val="007D6250"/>
    <w:rsid w:val="00800799"/>
    <w:rsid w:val="00804D98"/>
    <w:rsid w:val="00851DB9"/>
    <w:rsid w:val="00860AE1"/>
    <w:rsid w:val="008A718D"/>
    <w:rsid w:val="008B586A"/>
    <w:rsid w:val="008E313C"/>
    <w:rsid w:val="008F4459"/>
    <w:rsid w:val="008F7650"/>
    <w:rsid w:val="00912CEA"/>
    <w:rsid w:val="00915B87"/>
    <w:rsid w:val="00921806"/>
    <w:rsid w:val="0092572A"/>
    <w:rsid w:val="009313F4"/>
    <w:rsid w:val="00950A62"/>
    <w:rsid w:val="0095199B"/>
    <w:rsid w:val="00955589"/>
    <w:rsid w:val="00960B41"/>
    <w:rsid w:val="009615C2"/>
    <w:rsid w:val="00971FB3"/>
    <w:rsid w:val="00980919"/>
    <w:rsid w:val="00983E6C"/>
    <w:rsid w:val="00995A70"/>
    <w:rsid w:val="009A1288"/>
    <w:rsid w:val="009C25A3"/>
    <w:rsid w:val="009C2867"/>
    <w:rsid w:val="009D49B7"/>
    <w:rsid w:val="009D734F"/>
    <w:rsid w:val="009E0605"/>
    <w:rsid w:val="009E1B19"/>
    <w:rsid w:val="009E35F0"/>
    <w:rsid w:val="009F0915"/>
    <w:rsid w:val="00A43FC0"/>
    <w:rsid w:val="00A52FAA"/>
    <w:rsid w:val="00A64DFF"/>
    <w:rsid w:val="00A742B5"/>
    <w:rsid w:val="00A7469A"/>
    <w:rsid w:val="00A90A19"/>
    <w:rsid w:val="00A91F58"/>
    <w:rsid w:val="00A94F43"/>
    <w:rsid w:val="00AA1D61"/>
    <w:rsid w:val="00AA4EC9"/>
    <w:rsid w:val="00AD7875"/>
    <w:rsid w:val="00AF6EFE"/>
    <w:rsid w:val="00B0330A"/>
    <w:rsid w:val="00B130E8"/>
    <w:rsid w:val="00B14DE3"/>
    <w:rsid w:val="00B215F7"/>
    <w:rsid w:val="00B23708"/>
    <w:rsid w:val="00B25C7E"/>
    <w:rsid w:val="00B334C2"/>
    <w:rsid w:val="00B44EF0"/>
    <w:rsid w:val="00B57281"/>
    <w:rsid w:val="00B63307"/>
    <w:rsid w:val="00B87C57"/>
    <w:rsid w:val="00BB37C7"/>
    <w:rsid w:val="00BF35BF"/>
    <w:rsid w:val="00C10240"/>
    <w:rsid w:val="00C10FFD"/>
    <w:rsid w:val="00C201A7"/>
    <w:rsid w:val="00C33D93"/>
    <w:rsid w:val="00C34F58"/>
    <w:rsid w:val="00C41DC2"/>
    <w:rsid w:val="00C71706"/>
    <w:rsid w:val="00C8226B"/>
    <w:rsid w:val="00CE0977"/>
    <w:rsid w:val="00CF528C"/>
    <w:rsid w:val="00CF6D72"/>
    <w:rsid w:val="00D265CC"/>
    <w:rsid w:val="00D3464F"/>
    <w:rsid w:val="00D378AA"/>
    <w:rsid w:val="00D5758A"/>
    <w:rsid w:val="00D67571"/>
    <w:rsid w:val="00D7046E"/>
    <w:rsid w:val="00DB5E3E"/>
    <w:rsid w:val="00DD4358"/>
    <w:rsid w:val="00DD5159"/>
    <w:rsid w:val="00DF13C4"/>
    <w:rsid w:val="00E12913"/>
    <w:rsid w:val="00E353CF"/>
    <w:rsid w:val="00E400AA"/>
    <w:rsid w:val="00E533E3"/>
    <w:rsid w:val="00E56328"/>
    <w:rsid w:val="00E635EE"/>
    <w:rsid w:val="00E86B4B"/>
    <w:rsid w:val="00E97ABE"/>
    <w:rsid w:val="00EA125D"/>
    <w:rsid w:val="00EA5934"/>
    <w:rsid w:val="00EB02F9"/>
    <w:rsid w:val="00EB4E25"/>
    <w:rsid w:val="00EE0566"/>
    <w:rsid w:val="00EE10FA"/>
    <w:rsid w:val="00F177A3"/>
    <w:rsid w:val="00F600E2"/>
    <w:rsid w:val="00F94257"/>
    <w:rsid w:val="00FA3D49"/>
    <w:rsid w:val="00FB36E7"/>
    <w:rsid w:val="00FC1FE7"/>
    <w:rsid w:val="00FC612F"/>
    <w:rsid w:val="00FC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04D42"/>
  <w15:docId w15:val="{BAEA3BAD-BD7E-40E5-980B-1AABDEB4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Rounded Book" w:eastAsia="Calibri" w:hAnsi="Gotham Rounded Book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EC9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2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31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D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3D9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3D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3D9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33D93"/>
    <w:rPr>
      <w:color w:val="0000FF"/>
      <w:u w:val="single"/>
    </w:rPr>
  </w:style>
  <w:style w:type="table" w:styleId="TableGrid">
    <w:name w:val="Table Grid"/>
    <w:basedOn w:val="TableNormal"/>
    <w:uiPriority w:val="59"/>
    <w:rsid w:val="0080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55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relife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relife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36ba83-142e-4dff-84b5-1f47060c8eef">
      <Terms xmlns="http://schemas.microsoft.com/office/infopath/2007/PartnerControls"/>
    </lcf76f155ced4ddcb4097134ff3c332f>
    <TaxCatchAll xmlns="b13dbc22-1fa5-4d5a-82bc-0fe8eb702c9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BFC948645D8499941AE1A20E18175" ma:contentTypeVersion="16" ma:contentTypeDescription="Create a new document." ma:contentTypeScope="" ma:versionID="381d9b9aa3c9e40bc0d3bf222940b67c">
  <xsd:schema xmlns:xsd="http://www.w3.org/2001/XMLSchema" xmlns:xs="http://www.w3.org/2001/XMLSchema" xmlns:p="http://schemas.microsoft.com/office/2006/metadata/properties" xmlns:ns2="b13dbc22-1fa5-4d5a-82bc-0fe8eb702c93" xmlns:ns3="d736ba83-142e-4dff-84b5-1f47060c8eef" targetNamespace="http://schemas.microsoft.com/office/2006/metadata/properties" ma:root="true" ma:fieldsID="9cafcb8b7994ffad67ac6626b551eb4e" ns2:_="" ns3:_="">
    <xsd:import namespace="b13dbc22-1fa5-4d5a-82bc-0fe8eb702c93"/>
    <xsd:import namespace="d736ba83-142e-4dff-84b5-1f47060c8e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bc22-1fa5-4d5a-82bc-0fe8eb702c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410395-5d7f-4d0f-8bfa-f9a5b5587fda}" ma:internalName="TaxCatchAll" ma:showField="CatchAllData" ma:web="b13dbc22-1fa5-4d5a-82bc-0fe8eb702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6ba83-142e-4dff-84b5-1f47060c8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05d109-b9e5-4bf0-8659-a0a45b61a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4DBE9-7C1E-44F7-963F-BD95AF5170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96058F-B050-4C23-AA64-79F79BB4D7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306058-DC6C-4457-BC88-3EF14DCABB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826483-41E6-4E3A-B053-C621BDF6D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3842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tipton01</dc:creator>
  <cp:lastModifiedBy>Emily Costelloe</cp:lastModifiedBy>
  <cp:revision>24</cp:revision>
  <cp:lastPrinted>2015-10-15T09:56:00Z</cp:lastPrinted>
  <dcterms:created xsi:type="dcterms:W3CDTF">2019-04-11T08:57:00Z</dcterms:created>
  <dcterms:modified xsi:type="dcterms:W3CDTF">2022-05-27T15:04:00Z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0x01010069E1EA8081B90B4E85BE17DE8EC33DCA</vt:lpwstr>
  </property>
</Properties>
</file>